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223D9" w14:textId="77777777" w:rsidR="003E58F1" w:rsidRPr="003E58F1" w:rsidRDefault="003E58F1" w:rsidP="003E5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E58F1">
        <w:rPr>
          <w:rFonts w:ascii="Times New Roman" w:hAnsi="Times New Roman" w:cs="Times New Roman"/>
          <w:b/>
          <w:smallCaps/>
        </w:rPr>
        <w:t>Selected Case Examples</w:t>
      </w:r>
      <w:r w:rsidRPr="003E58F1">
        <w:rPr>
          <w:rFonts w:ascii="Times New Roman" w:hAnsi="Times New Roman" w:cs="Times New Roman"/>
        </w:rPr>
        <w:t xml:space="preserve"> (hyperlinked and client indicated in </w:t>
      </w:r>
      <w:r w:rsidRPr="003E58F1">
        <w:rPr>
          <w:rFonts w:ascii="Times New Roman" w:hAnsi="Times New Roman" w:cs="Times New Roman"/>
          <w:b/>
          <w:bCs/>
        </w:rPr>
        <w:t>bold</w:t>
      </w:r>
      <w:r w:rsidRPr="003E58F1">
        <w:rPr>
          <w:rFonts w:ascii="Times New Roman" w:hAnsi="Times New Roman" w:cs="Times New Roman"/>
        </w:rPr>
        <w:t xml:space="preserve"> text)</w:t>
      </w:r>
    </w:p>
    <w:p w14:paraId="60061D76" w14:textId="77777777" w:rsidR="003E58F1" w:rsidRPr="003E58F1" w:rsidRDefault="003E58F1" w:rsidP="003E58F1">
      <w:pPr>
        <w:widowControl w:val="0"/>
        <w:autoSpaceDE w:val="0"/>
        <w:autoSpaceDN w:val="0"/>
        <w:adjustRightInd w:val="0"/>
        <w:spacing w:after="120"/>
        <w:rPr>
          <w:rStyle w:val="Hyperlink"/>
          <w:rFonts w:ascii="Times New Roman" w:hAnsi="Times New Roman" w:cs="Times New Roman"/>
          <w:color w:val="auto"/>
          <w:u w:val="single"/>
        </w:rPr>
      </w:pPr>
    </w:p>
    <w:p w14:paraId="65A52BB4" w14:textId="77777777" w:rsidR="003E58F1" w:rsidRPr="003E58F1" w:rsidRDefault="003E58F1" w:rsidP="003E58F1">
      <w:pPr>
        <w:widowControl w:val="0"/>
        <w:autoSpaceDE w:val="0"/>
        <w:autoSpaceDN w:val="0"/>
        <w:adjustRightInd w:val="0"/>
        <w:spacing w:after="120"/>
        <w:rPr>
          <w:rStyle w:val="Hyperlink"/>
          <w:rFonts w:ascii="Times New Roman" w:hAnsi="Times New Roman" w:cs="Times New Roman"/>
          <w:b/>
          <w:bCs/>
          <w:color w:val="auto"/>
        </w:rPr>
      </w:pPr>
      <w:r w:rsidRPr="003E58F1">
        <w:rPr>
          <w:rStyle w:val="Hyperlink"/>
          <w:rFonts w:ascii="Times New Roman" w:hAnsi="Times New Roman" w:cs="Times New Roman"/>
          <w:b/>
          <w:bCs/>
          <w:color w:val="auto"/>
        </w:rPr>
        <w:t xml:space="preserve">HIGH COURT OF AUSTRALIA </w:t>
      </w:r>
    </w:p>
    <w:p w14:paraId="0C8A918E" w14:textId="77777777" w:rsidR="003E58F1" w:rsidRPr="003E58F1" w:rsidRDefault="00000000" w:rsidP="003E5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hyperlink r:id="rId6" w:history="1">
        <w:r w:rsidR="003E58F1" w:rsidRPr="003E58F1">
          <w:rPr>
            <w:rStyle w:val="Hyperlink"/>
            <w:rFonts w:ascii="Times New Roman" w:hAnsi="Times New Roman" w:cs="Times New Roman"/>
            <w:i/>
            <w:iCs/>
            <w:color w:val="auto"/>
          </w:rPr>
          <w:t xml:space="preserve">Milford v </w:t>
        </w:r>
        <w:r w:rsidR="003E58F1" w:rsidRPr="003E58F1">
          <w:rPr>
            <w:rStyle w:val="Hyperlink"/>
            <w:rFonts w:ascii="Times New Roman" w:hAnsi="Times New Roman" w:cs="Times New Roman"/>
            <w:b/>
            <w:bCs/>
            <w:i/>
            <w:iCs/>
            <w:color w:val="auto"/>
          </w:rPr>
          <w:t>Coles Supply Chain Pty Ltd</w:t>
        </w:r>
        <w:r w:rsidR="003E58F1" w:rsidRPr="003E58F1">
          <w:rPr>
            <w:rStyle w:val="Hyperlink"/>
            <w:rFonts w:ascii="Times New Roman" w:hAnsi="Times New Roman" w:cs="Times New Roman"/>
            <w:i/>
            <w:iCs/>
            <w:color w:val="auto"/>
          </w:rPr>
          <w:t xml:space="preserve"> &amp; Anor [2021] HCASL 37</w:t>
        </w:r>
      </w:hyperlink>
      <w:r w:rsidR="003E58F1" w:rsidRPr="003E58F1">
        <w:rPr>
          <w:rStyle w:val="Hyperlink"/>
          <w:rFonts w:ascii="Times New Roman" w:hAnsi="Times New Roman" w:cs="Times New Roman"/>
          <w:i/>
          <w:iCs/>
          <w:color w:val="auto"/>
        </w:rPr>
        <w:t xml:space="preserve"> </w:t>
      </w:r>
      <w:r w:rsidR="003E58F1" w:rsidRPr="003E58F1">
        <w:rPr>
          <w:rFonts w:ascii="Times New Roman" w:hAnsi="Times New Roman" w:cs="Times New Roman"/>
          <w:bCs/>
          <w:iCs/>
        </w:rPr>
        <w:t xml:space="preserve">(Led by R Kenzie QC; instructed by Herbert Smith Freehills) – Application for special leave to appeal from a judgment of the Full Court of the Federal Court of Australia refused. </w:t>
      </w:r>
    </w:p>
    <w:p w14:paraId="3AFE9D0C" w14:textId="77777777" w:rsidR="003E58F1" w:rsidRPr="003E58F1" w:rsidRDefault="003E58F1" w:rsidP="003E58F1">
      <w:pPr>
        <w:widowControl w:val="0"/>
        <w:autoSpaceDE w:val="0"/>
        <w:autoSpaceDN w:val="0"/>
        <w:adjustRightInd w:val="0"/>
        <w:rPr>
          <w:rStyle w:val="Hyperlink"/>
          <w:rFonts w:ascii="Times New Roman" w:hAnsi="Times New Roman" w:cs="Times New Roman"/>
          <w:bCs/>
          <w:iCs/>
          <w:color w:val="auto"/>
        </w:rPr>
      </w:pPr>
    </w:p>
    <w:p w14:paraId="54DBB27F" w14:textId="77777777" w:rsidR="003E58F1" w:rsidRPr="003E58F1" w:rsidRDefault="003E58F1" w:rsidP="003E58F1">
      <w:pPr>
        <w:widowControl w:val="0"/>
        <w:autoSpaceDE w:val="0"/>
        <w:autoSpaceDN w:val="0"/>
        <w:adjustRightInd w:val="0"/>
        <w:spacing w:after="120"/>
        <w:rPr>
          <w:rStyle w:val="Hyperlink"/>
          <w:rFonts w:ascii="Times New Roman" w:hAnsi="Times New Roman" w:cs="Times New Roman"/>
          <w:b/>
          <w:bCs/>
          <w:color w:val="auto"/>
        </w:rPr>
      </w:pPr>
      <w:r w:rsidRPr="003E58F1">
        <w:rPr>
          <w:rStyle w:val="Hyperlink"/>
          <w:rFonts w:ascii="Times New Roman" w:hAnsi="Times New Roman" w:cs="Times New Roman"/>
          <w:b/>
          <w:bCs/>
          <w:color w:val="auto"/>
        </w:rPr>
        <w:t xml:space="preserve">FULL COURT OF THE FEDERAL COURT OF AUSTRALIA </w:t>
      </w:r>
    </w:p>
    <w:p w14:paraId="0B5B8383" w14:textId="77777777" w:rsidR="003E58F1" w:rsidRPr="003E58F1" w:rsidRDefault="00000000" w:rsidP="003E5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hyperlink r:id="rId7" w:history="1">
        <w:r w:rsidR="003E58F1" w:rsidRPr="003E58F1">
          <w:rPr>
            <w:rFonts w:ascii="Times New Roman" w:hAnsi="Times New Roman" w:cs="Times New Roman"/>
            <w:bCs/>
            <w:i/>
          </w:rPr>
          <w:t xml:space="preserve">Wardman v </w:t>
        </w:r>
        <w:r w:rsidR="003E58F1" w:rsidRPr="003E58F1">
          <w:rPr>
            <w:rFonts w:ascii="Times New Roman" w:hAnsi="Times New Roman" w:cs="Times New Roman"/>
            <w:b/>
            <w:i/>
          </w:rPr>
          <w:t>Macquarie Bank Limited</w:t>
        </w:r>
        <w:r w:rsidR="003E58F1" w:rsidRPr="003E58F1">
          <w:rPr>
            <w:rFonts w:ascii="Times New Roman" w:hAnsi="Times New Roman" w:cs="Times New Roman"/>
            <w:bCs/>
            <w:i/>
          </w:rPr>
          <w:t xml:space="preserve"> (No 2) </w:t>
        </w:r>
        <w:r w:rsidR="003E58F1" w:rsidRPr="003E58F1">
          <w:rPr>
            <w:rFonts w:ascii="Times New Roman" w:hAnsi="Times New Roman" w:cs="Times New Roman"/>
            <w:bCs/>
            <w:iCs/>
          </w:rPr>
          <w:t>[2023] FCAFC 125</w:t>
        </w:r>
      </w:hyperlink>
      <w:r w:rsidR="003E58F1" w:rsidRPr="003E58F1">
        <w:rPr>
          <w:rFonts w:ascii="Times New Roman" w:hAnsi="Times New Roman" w:cs="Times New Roman"/>
        </w:rPr>
        <w:t xml:space="preserve"> </w:t>
      </w:r>
      <w:r w:rsidR="003E58F1" w:rsidRPr="003E58F1">
        <w:rPr>
          <w:rStyle w:val="Hyperlink"/>
          <w:rFonts w:ascii="Times New Roman" w:hAnsi="Times New Roman" w:cs="Times New Roman"/>
          <w:color w:val="auto"/>
        </w:rPr>
        <w:t>(Led by A Moses SC; instructed by Kingston Reid)</w:t>
      </w:r>
      <w:r w:rsidR="003E58F1" w:rsidRPr="003E58F1">
        <w:rPr>
          <w:rFonts w:ascii="Times New Roman" w:hAnsi="Times New Roman" w:cs="Times New Roman"/>
          <w:bCs/>
          <w:iCs/>
        </w:rPr>
        <w:t xml:space="preserve"> – Application to set aside final orders on the basis of a compromise between the parties.</w:t>
      </w:r>
    </w:p>
    <w:p w14:paraId="50D0F61B" w14:textId="77777777" w:rsidR="003E58F1" w:rsidRPr="003E58F1" w:rsidRDefault="00000000" w:rsidP="003E58F1">
      <w:pPr>
        <w:widowControl w:val="0"/>
        <w:autoSpaceDE w:val="0"/>
        <w:autoSpaceDN w:val="0"/>
        <w:adjustRightInd w:val="0"/>
        <w:rPr>
          <w:rStyle w:val="Hyperlink"/>
          <w:rFonts w:ascii="Times New Roman" w:hAnsi="Times New Roman" w:cs="Times New Roman"/>
          <w:color w:val="auto"/>
        </w:rPr>
      </w:pPr>
      <w:hyperlink r:id="rId8" w:history="1">
        <w:r w:rsidR="003E58F1" w:rsidRPr="003E58F1">
          <w:rPr>
            <w:rStyle w:val="Hyperlink"/>
            <w:rFonts w:ascii="Times New Roman" w:hAnsi="Times New Roman" w:cs="Times New Roman"/>
            <w:i/>
            <w:iCs/>
            <w:color w:val="auto"/>
          </w:rPr>
          <w:t xml:space="preserve">Wardman v </w:t>
        </w:r>
        <w:r w:rsidR="003E58F1" w:rsidRPr="003E58F1">
          <w:rPr>
            <w:rStyle w:val="Hyperlink"/>
            <w:rFonts w:ascii="Times New Roman" w:hAnsi="Times New Roman" w:cs="Times New Roman"/>
            <w:b/>
            <w:bCs/>
            <w:i/>
            <w:iCs/>
            <w:color w:val="auto"/>
          </w:rPr>
          <w:t>Macquarie Bank Limited</w:t>
        </w:r>
        <w:r w:rsidR="003E58F1" w:rsidRPr="003E58F1">
          <w:rPr>
            <w:rStyle w:val="Hyperlink"/>
            <w:rFonts w:ascii="Times New Roman" w:hAnsi="Times New Roman" w:cs="Times New Roman"/>
            <w:b/>
            <w:bCs/>
            <w:color w:val="auto"/>
          </w:rPr>
          <w:t xml:space="preserve"> </w:t>
        </w:r>
        <w:r w:rsidR="003E58F1" w:rsidRPr="003E58F1">
          <w:rPr>
            <w:rStyle w:val="Hyperlink"/>
            <w:rFonts w:ascii="Times New Roman" w:hAnsi="Times New Roman" w:cs="Times New Roman"/>
            <w:color w:val="auto"/>
          </w:rPr>
          <w:t>[2023] FCAFC 13</w:t>
        </w:r>
      </w:hyperlink>
      <w:r w:rsidR="003E58F1" w:rsidRPr="003E58F1">
        <w:rPr>
          <w:rStyle w:val="Hyperlink"/>
          <w:rFonts w:ascii="Times New Roman" w:hAnsi="Times New Roman" w:cs="Times New Roman"/>
          <w:color w:val="auto"/>
        </w:rPr>
        <w:t xml:space="preserve"> (Led by A Moses SC; instructed by Kingston Reid)</w:t>
      </w:r>
      <w:r w:rsidR="003E58F1" w:rsidRPr="003E58F1">
        <w:rPr>
          <w:rFonts w:ascii="Times New Roman" w:hAnsi="Times New Roman" w:cs="Times New Roman"/>
          <w:bCs/>
          <w:iCs/>
        </w:rPr>
        <w:t xml:space="preserve"> – Appeal relating to first instance judgment concerning statutory and contractual interpretation as relating to employee entitlements and interaction of instruments</w:t>
      </w:r>
      <w:r w:rsidR="003E58F1" w:rsidRPr="003E58F1">
        <w:rPr>
          <w:rStyle w:val="Hyperlink"/>
          <w:rFonts w:ascii="Times New Roman" w:hAnsi="Times New Roman" w:cs="Times New Roman"/>
          <w:color w:val="auto"/>
        </w:rPr>
        <w:t>.</w:t>
      </w:r>
    </w:p>
    <w:p w14:paraId="7B7E4884" w14:textId="77777777" w:rsidR="003E58F1" w:rsidRPr="003E58F1" w:rsidRDefault="00000000" w:rsidP="003E5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hyperlink r:id="rId9" w:history="1">
        <w:r w:rsidR="003E58F1" w:rsidRPr="003E58F1">
          <w:rPr>
            <w:rStyle w:val="Hyperlink"/>
            <w:rFonts w:ascii="Times New Roman" w:hAnsi="Times New Roman" w:cs="Times New Roman"/>
            <w:b/>
            <w:bCs/>
            <w:i/>
            <w:iCs/>
            <w:color w:val="auto"/>
          </w:rPr>
          <w:t>D&amp;D Traffic Management Pty Ltd</w:t>
        </w:r>
        <w:r w:rsidR="003E58F1" w:rsidRPr="003E58F1">
          <w:rPr>
            <w:rStyle w:val="Hyperlink"/>
            <w:rFonts w:ascii="Times New Roman" w:hAnsi="Times New Roman" w:cs="Times New Roman"/>
            <w:i/>
            <w:iCs/>
            <w:color w:val="auto"/>
          </w:rPr>
          <w:t xml:space="preserve"> v The Australian Workers’ Union </w:t>
        </w:r>
        <w:r w:rsidR="003E58F1" w:rsidRPr="003E58F1">
          <w:rPr>
            <w:rStyle w:val="Hyperlink"/>
            <w:rFonts w:ascii="Times New Roman" w:hAnsi="Times New Roman" w:cs="Times New Roman"/>
            <w:color w:val="auto"/>
          </w:rPr>
          <w:t>[2022] FCAFC 113</w:t>
        </w:r>
      </w:hyperlink>
      <w:r w:rsidR="003E58F1" w:rsidRPr="003E58F1">
        <w:rPr>
          <w:rStyle w:val="Hyperlink"/>
          <w:rFonts w:ascii="Times New Roman" w:hAnsi="Times New Roman" w:cs="Times New Roman"/>
          <w:i/>
          <w:iCs/>
          <w:color w:val="auto"/>
        </w:rPr>
        <w:t xml:space="preserve"> – </w:t>
      </w:r>
      <w:r w:rsidR="003E58F1" w:rsidRPr="003E58F1">
        <w:rPr>
          <w:rFonts w:ascii="Times New Roman" w:hAnsi="Times New Roman" w:cs="Times New Roman"/>
          <w:bCs/>
          <w:iCs/>
        </w:rPr>
        <w:t>(Led by S Prince SC; instructed by Ai Group Workplace Lawyers) – Application for judicial review of decision of Fair Work Commission not to approve an enterprise agreement.</w:t>
      </w:r>
      <w:r w:rsidR="003E58F1" w:rsidRPr="003E58F1">
        <w:rPr>
          <w:rFonts w:ascii="Times New Roman" w:hAnsi="Times New Roman" w:cs="Times New Roman"/>
          <w:bCs/>
        </w:rPr>
        <w:t xml:space="preserve">  </w:t>
      </w:r>
    </w:p>
    <w:p w14:paraId="36B0E092" w14:textId="77777777" w:rsidR="003E58F1" w:rsidRPr="003E58F1" w:rsidRDefault="00000000" w:rsidP="003E5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hyperlink r:id="rId10" w:history="1">
        <w:r w:rsidR="003E58F1" w:rsidRPr="003E58F1">
          <w:rPr>
            <w:rFonts w:ascii="Times New Roman" w:hAnsi="Times New Roman" w:cs="Times New Roman"/>
            <w:bCs/>
            <w:i/>
          </w:rPr>
          <w:t xml:space="preserve">Knowles v </w:t>
        </w:r>
        <w:r w:rsidR="003E58F1" w:rsidRPr="003E58F1">
          <w:rPr>
            <w:rFonts w:ascii="Times New Roman" w:hAnsi="Times New Roman" w:cs="Times New Roman"/>
            <w:b/>
            <w:i/>
          </w:rPr>
          <w:t>BlueScope Steel Limited</w:t>
        </w:r>
        <w:r w:rsidR="003E58F1" w:rsidRPr="003E58F1">
          <w:rPr>
            <w:rFonts w:ascii="Times New Roman" w:hAnsi="Times New Roman" w:cs="Times New Roman"/>
            <w:bCs/>
            <w:iCs/>
          </w:rPr>
          <w:t xml:space="preserve"> [2021] FCAFC 32</w:t>
        </w:r>
      </w:hyperlink>
      <w:r w:rsidR="003E58F1" w:rsidRPr="003E58F1">
        <w:rPr>
          <w:rFonts w:ascii="Times New Roman" w:hAnsi="Times New Roman" w:cs="Times New Roman"/>
        </w:rPr>
        <w:t xml:space="preserve"> </w:t>
      </w:r>
      <w:r w:rsidR="003E58F1" w:rsidRPr="003E58F1">
        <w:rPr>
          <w:rFonts w:ascii="Times New Roman" w:hAnsi="Times New Roman" w:cs="Times New Roman"/>
          <w:bCs/>
          <w:iCs/>
        </w:rPr>
        <w:t xml:space="preserve">(Led by I Taylor SC; instructed by Hall &amp; Wilcox) –Judicial review of Fair Work Commission decision alleging significant error of fact going to jurisdiction. </w:t>
      </w:r>
    </w:p>
    <w:p w14:paraId="3AA41B2E" w14:textId="77777777" w:rsidR="003E58F1" w:rsidRPr="003E58F1" w:rsidRDefault="00000000" w:rsidP="003E5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hyperlink r:id="rId11" w:history="1">
        <w:r w:rsidR="003E58F1" w:rsidRPr="003E58F1">
          <w:rPr>
            <w:rStyle w:val="Hyperlink"/>
            <w:rFonts w:ascii="Times New Roman" w:hAnsi="Times New Roman" w:cs="Times New Roman"/>
            <w:b/>
            <w:bCs/>
            <w:i/>
            <w:iCs/>
            <w:color w:val="auto"/>
          </w:rPr>
          <w:t xml:space="preserve">Coles Supply Chain Pty Ltd </w:t>
        </w:r>
        <w:r w:rsidR="003E58F1" w:rsidRPr="003E58F1">
          <w:rPr>
            <w:rStyle w:val="Hyperlink"/>
            <w:rFonts w:ascii="Times New Roman" w:hAnsi="Times New Roman" w:cs="Times New Roman"/>
            <w:bCs/>
            <w:i/>
            <w:iCs/>
            <w:color w:val="auto"/>
          </w:rPr>
          <w:t>v Milford</w:t>
        </w:r>
      </w:hyperlink>
      <w:r w:rsidR="003E58F1" w:rsidRPr="003E58F1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3E58F1" w:rsidRPr="003E58F1">
        <w:rPr>
          <w:rFonts w:ascii="Times New Roman" w:hAnsi="Times New Roman" w:cs="Times New Roman"/>
          <w:bCs/>
          <w:iCs/>
        </w:rPr>
        <w:t xml:space="preserve">[2020] FCAFC 152 (Unled; instructed by Herbert Smith Freehills) – Application for judicial review of decision of the Fair Work Commission relating to statutory interpretation. </w:t>
      </w:r>
    </w:p>
    <w:p w14:paraId="44B37AE5" w14:textId="77777777" w:rsidR="003E58F1" w:rsidRPr="003E58F1" w:rsidRDefault="00000000" w:rsidP="003E5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hyperlink r:id="rId12" w:history="1">
        <w:proofErr w:type="spellStart"/>
        <w:r w:rsidR="003E58F1" w:rsidRPr="003E58F1">
          <w:rPr>
            <w:rStyle w:val="Hyperlink"/>
            <w:rFonts w:ascii="Times New Roman" w:hAnsi="Times New Roman" w:cs="Times New Roman"/>
            <w:b/>
            <w:i/>
            <w:iCs/>
            <w:color w:val="auto"/>
          </w:rPr>
          <w:t>Teekay</w:t>
        </w:r>
        <w:proofErr w:type="spellEnd"/>
        <w:r w:rsidR="003E58F1" w:rsidRPr="003E58F1">
          <w:rPr>
            <w:rStyle w:val="Hyperlink"/>
            <w:rFonts w:ascii="Times New Roman" w:hAnsi="Times New Roman" w:cs="Times New Roman"/>
            <w:b/>
            <w:i/>
            <w:iCs/>
            <w:color w:val="auto"/>
          </w:rPr>
          <w:t xml:space="preserve"> Shipping (Australia) Pty Ltd v Auld</w:t>
        </w:r>
        <w:r w:rsidR="003E58F1" w:rsidRPr="003E58F1">
          <w:rPr>
            <w:rStyle w:val="Hyperlink"/>
            <w:rFonts w:ascii="Times New Roman" w:hAnsi="Times New Roman" w:cs="Times New Roman"/>
            <w:b/>
            <w:color w:val="auto"/>
          </w:rPr>
          <w:t xml:space="preserve"> [2020] FCAFC 206</w:t>
        </w:r>
      </w:hyperlink>
      <w:r w:rsidR="003E58F1" w:rsidRPr="003E58F1">
        <w:rPr>
          <w:rStyle w:val="Hyperlink"/>
          <w:rFonts w:ascii="Times New Roman" w:hAnsi="Times New Roman" w:cs="Times New Roman"/>
          <w:b/>
          <w:i/>
          <w:iCs/>
          <w:color w:val="auto"/>
        </w:rPr>
        <w:t xml:space="preserve"> </w:t>
      </w:r>
      <w:r w:rsidR="003E58F1" w:rsidRPr="003E58F1">
        <w:rPr>
          <w:rFonts w:ascii="Times New Roman" w:hAnsi="Times New Roman" w:cs="Times New Roman"/>
          <w:bCs/>
          <w:iCs/>
        </w:rPr>
        <w:t xml:space="preserve">(Led by S Prince SC; instructed by Kingston Reid) – Interpretation of industrial agreement and whether the model consultation term supplements or supplants existing but deficient consultation provisions in enterprise agreement and modern award. </w:t>
      </w:r>
    </w:p>
    <w:p w14:paraId="347E6C19" w14:textId="77777777" w:rsidR="003E58F1" w:rsidRPr="003E58F1" w:rsidRDefault="00000000" w:rsidP="003E5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hyperlink r:id="rId13" w:history="1">
        <w:proofErr w:type="spellStart"/>
        <w:r w:rsidR="003E58F1" w:rsidRPr="003E58F1">
          <w:rPr>
            <w:rStyle w:val="Hyperlink"/>
            <w:rFonts w:ascii="Times New Roman" w:hAnsi="Times New Roman" w:cs="Times New Roman"/>
            <w:b/>
            <w:i/>
            <w:iCs/>
            <w:color w:val="auto"/>
          </w:rPr>
          <w:t>Teekay</w:t>
        </w:r>
        <w:proofErr w:type="spellEnd"/>
        <w:r w:rsidR="003E58F1" w:rsidRPr="003E58F1">
          <w:rPr>
            <w:rStyle w:val="Hyperlink"/>
            <w:rFonts w:ascii="Times New Roman" w:hAnsi="Times New Roman" w:cs="Times New Roman"/>
            <w:b/>
            <w:i/>
            <w:iCs/>
            <w:color w:val="auto"/>
          </w:rPr>
          <w:t xml:space="preserve"> Shipping (Australia) Pty Ltd </w:t>
        </w:r>
        <w:r w:rsidR="003E58F1" w:rsidRPr="003E58F1">
          <w:rPr>
            <w:rStyle w:val="Hyperlink"/>
            <w:rFonts w:ascii="Times New Roman" w:hAnsi="Times New Roman" w:cs="Times New Roman"/>
            <w:i/>
            <w:iCs/>
            <w:color w:val="auto"/>
          </w:rPr>
          <w:t xml:space="preserve">v Auld </w:t>
        </w:r>
        <w:r w:rsidR="003E58F1" w:rsidRPr="003E58F1">
          <w:rPr>
            <w:rStyle w:val="Hyperlink"/>
            <w:rFonts w:ascii="Times New Roman" w:hAnsi="Times New Roman" w:cs="Times New Roman"/>
            <w:iCs/>
            <w:color w:val="auto"/>
          </w:rPr>
          <w:t>[2020] FCAFC 19</w:t>
        </w:r>
      </w:hyperlink>
      <w:r w:rsidR="003E58F1" w:rsidRPr="003E58F1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 </w:t>
      </w:r>
      <w:r w:rsidR="003E58F1" w:rsidRPr="003E58F1">
        <w:rPr>
          <w:rFonts w:ascii="Times New Roman" w:hAnsi="Times New Roman" w:cs="Times New Roman"/>
          <w:bCs/>
          <w:iCs/>
        </w:rPr>
        <w:t xml:space="preserve"> (Led by S Prince SC; instructed by Kingston Reid) – Application for constitutional writs and related relief in respect of a decision of the Fair Work Commission. </w:t>
      </w:r>
    </w:p>
    <w:p w14:paraId="7105CACE" w14:textId="77777777" w:rsidR="003E58F1" w:rsidRPr="003E58F1" w:rsidRDefault="00000000" w:rsidP="003E5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hyperlink r:id="rId14" w:history="1">
        <w:r w:rsidR="003E58F1" w:rsidRPr="003E58F1">
          <w:rPr>
            <w:rStyle w:val="Hyperlink"/>
            <w:rFonts w:ascii="Times New Roman" w:hAnsi="Times New Roman" w:cs="Times New Roman"/>
            <w:b/>
            <w:i/>
            <w:iCs/>
            <w:color w:val="auto"/>
          </w:rPr>
          <w:t xml:space="preserve">CPB Contractors Pty Limited </w:t>
        </w:r>
        <w:r w:rsidR="003E58F1" w:rsidRPr="003E58F1">
          <w:rPr>
            <w:rStyle w:val="Hyperlink"/>
            <w:rFonts w:ascii="Times New Roman" w:hAnsi="Times New Roman" w:cs="Times New Roman"/>
            <w:i/>
            <w:iCs/>
            <w:color w:val="auto"/>
          </w:rPr>
          <w:t xml:space="preserve">v Construction, Forestry, Maritime, Mining and Energy </w:t>
        </w:r>
        <w:r w:rsidR="003E58F1" w:rsidRPr="003E58F1">
          <w:rPr>
            <w:rStyle w:val="Hyperlink"/>
            <w:rFonts w:ascii="Times New Roman" w:hAnsi="Times New Roman" w:cs="Times New Roman"/>
            <w:bCs/>
            <w:i/>
            <w:iCs/>
            <w:color w:val="auto"/>
          </w:rPr>
          <w:t>Union</w:t>
        </w:r>
        <w:r w:rsidR="003E58F1" w:rsidRPr="003E58F1">
          <w:rPr>
            <w:rStyle w:val="Hyperlink"/>
            <w:rFonts w:ascii="Times New Roman" w:hAnsi="Times New Roman" w:cs="Times New Roman"/>
            <w:b/>
            <w:i/>
            <w:iCs/>
            <w:color w:val="auto"/>
          </w:rPr>
          <w:t xml:space="preserve"> </w:t>
        </w:r>
        <w:r w:rsidR="003E58F1" w:rsidRPr="003E58F1">
          <w:rPr>
            <w:rStyle w:val="Hyperlink"/>
            <w:rFonts w:ascii="Times New Roman" w:hAnsi="Times New Roman" w:cs="Times New Roman"/>
            <w:iCs/>
            <w:color w:val="auto"/>
          </w:rPr>
          <w:t>[2019] FCAFC 70</w:t>
        </w:r>
      </w:hyperlink>
      <w:r w:rsidR="003E58F1" w:rsidRPr="003E58F1">
        <w:rPr>
          <w:rStyle w:val="Hyperlink"/>
          <w:rFonts w:ascii="Times New Roman" w:hAnsi="Times New Roman" w:cs="Times New Roman"/>
          <w:b/>
          <w:i/>
          <w:color w:val="auto"/>
        </w:rPr>
        <w:t xml:space="preserve"> </w:t>
      </w:r>
      <w:r w:rsidR="003E58F1" w:rsidRPr="003E58F1">
        <w:rPr>
          <w:rFonts w:ascii="Times New Roman" w:hAnsi="Times New Roman" w:cs="Times New Roman"/>
          <w:bCs/>
          <w:iCs/>
        </w:rPr>
        <w:t>(Led by G Hatcher SC; instructed by K &amp; L Gates) – Application for judicial review and whether a coverage clause providing for an opt-put is unlawful under the Fair Work Act </w:t>
      </w:r>
    </w:p>
    <w:p w14:paraId="064224DE" w14:textId="77777777" w:rsidR="003E58F1" w:rsidRPr="003E58F1" w:rsidRDefault="003E58F1" w:rsidP="003E58F1">
      <w:pPr>
        <w:widowControl w:val="0"/>
        <w:autoSpaceDE w:val="0"/>
        <w:autoSpaceDN w:val="0"/>
        <w:adjustRightInd w:val="0"/>
        <w:rPr>
          <w:rStyle w:val="Hyperlink"/>
          <w:rFonts w:ascii="Times New Roman" w:hAnsi="Times New Roman" w:cs="Times New Roman"/>
          <w:b/>
          <w:color w:val="auto"/>
        </w:rPr>
      </w:pPr>
      <w:r w:rsidRPr="003E58F1">
        <w:rPr>
          <w:rStyle w:val="Hyperlink"/>
          <w:rFonts w:ascii="Times New Roman" w:hAnsi="Times New Roman" w:cs="Times New Roman"/>
          <w:b/>
          <w:i/>
          <w:color w:val="auto"/>
        </w:rPr>
        <w:fldChar w:fldCharType="begin"/>
      </w:r>
      <w:r w:rsidRPr="003E58F1">
        <w:rPr>
          <w:rStyle w:val="Hyperlink"/>
          <w:rFonts w:ascii="Times New Roman" w:hAnsi="Times New Roman" w:cs="Times New Roman"/>
          <w:b/>
          <w:i/>
          <w:color w:val="auto"/>
        </w:rPr>
        <w:instrText xml:space="preserve"> HYPERLINK "https://www.judgments.fedcourt.gov.au/judgments/Judgments/fca/full/2016/2016fcafc0160" </w:instrText>
      </w:r>
      <w:r w:rsidRPr="003E58F1">
        <w:rPr>
          <w:rStyle w:val="Hyperlink"/>
          <w:rFonts w:ascii="Times New Roman" w:hAnsi="Times New Roman" w:cs="Times New Roman"/>
          <w:b/>
          <w:i/>
          <w:color w:val="auto"/>
        </w:rPr>
      </w:r>
      <w:r w:rsidRPr="003E58F1">
        <w:rPr>
          <w:rStyle w:val="Hyperlink"/>
          <w:rFonts w:ascii="Times New Roman" w:hAnsi="Times New Roman" w:cs="Times New Roman"/>
          <w:b/>
          <w:i/>
          <w:color w:val="auto"/>
        </w:rPr>
        <w:fldChar w:fldCharType="separate"/>
      </w:r>
      <w:r w:rsidRPr="003E58F1">
        <w:rPr>
          <w:rStyle w:val="Hyperlink"/>
          <w:rFonts w:ascii="Times New Roman" w:hAnsi="Times New Roman" w:cs="Times New Roman"/>
          <w:i/>
          <w:color w:val="auto"/>
        </w:rPr>
        <w:t xml:space="preserve">Mahony v </w:t>
      </w:r>
      <w:r w:rsidRPr="003E58F1">
        <w:rPr>
          <w:rStyle w:val="Hyperlink"/>
          <w:rFonts w:ascii="Times New Roman" w:hAnsi="Times New Roman" w:cs="Times New Roman"/>
          <w:b/>
          <w:i/>
          <w:color w:val="auto"/>
        </w:rPr>
        <w:t xml:space="preserve">Dr White, Executive Director of Catholic Schools and legal representative of the Catholic Education Office, Sydney </w:t>
      </w:r>
      <w:r w:rsidRPr="003E58F1">
        <w:rPr>
          <w:rStyle w:val="Hyperlink"/>
          <w:rFonts w:ascii="Times New Roman" w:hAnsi="Times New Roman" w:cs="Times New Roman"/>
          <w:color w:val="auto"/>
        </w:rPr>
        <w:t>[2016] FCAFC 160</w:t>
      </w:r>
      <w:r w:rsidRPr="003E58F1">
        <w:rPr>
          <w:rFonts w:ascii="Times New Roman" w:hAnsi="Times New Roman" w:cs="Times New Roman"/>
          <w:bCs/>
          <w:iCs/>
        </w:rPr>
        <w:t xml:space="preserve"> (Led by M Kimber SC; instructed by Makinson </w:t>
      </w:r>
      <w:proofErr w:type="spellStart"/>
      <w:r w:rsidRPr="003E58F1">
        <w:rPr>
          <w:rFonts w:ascii="Times New Roman" w:hAnsi="Times New Roman" w:cs="Times New Roman"/>
          <w:bCs/>
          <w:iCs/>
        </w:rPr>
        <w:t>d’Apice</w:t>
      </w:r>
      <w:proofErr w:type="spellEnd"/>
      <w:r w:rsidRPr="003E58F1">
        <w:rPr>
          <w:rFonts w:ascii="Times New Roman" w:hAnsi="Times New Roman" w:cs="Times New Roman"/>
          <w:bCs/>
          <w:iCs/>
        </w:rPr>
        <w:t xml:space="preserve"> Lawyers) – Applications for constitutional writs in respect of decisions of the Fair Work Commission.</w:t>
      </w:r>
    </w:p>
    <w:p w14:paraId="328D1F02" w14:textId="77777777" w:rsidR="003E58F1" w:rsidRPr="003E58F1" w:rsidRDefault="003E58F1" w:rsidP="003E58F1">
      <w:pPr>
        <w:widowControl w:val="0"/>
        <w:autoSpaceDE w:val="0"/>
        <w:autoSpaceDN w:val="0"/>
        <w:adjustRightInd w:val="0"/>
        <w:rPr>
          <w:rStyle w:val="Hyperlink"/>
          <w:rFonts w:ascii="Times New Roman" w:hAnsi="Times New Roman" w:cs="Times New Roman"/>
          <w:bCs/>
          <w:iCs/>
          <w:color w:val="auto"/>
        </w:rPr>
      </w:pPr>
      <w:r w:rsidRPr="003E58F1">
        <w:rPr>
          <w:rStyle w:val="Hyperlink"/>
          <w:rFonts w:ascii="Times New Roman" w:hAnsi="Times New Roman" w:cs="Times New Roman"/>
          <w:b/>
          <w:i/>
          <w:color w:val="auto"/>
        </w:rPr>
        <w:fldChar w:fldCharType="end"/>
      </w:r>
    </w:p>
    <w:p w14:paraId="6AEB58B4" w14:textId="77777777" w:rsidR="003E58F1" w:rsidRPr="003E58F1" w:rsidRDefault="003E58F1" w:rsidP="003E58F1">
      <w:pPr>
        <w:widowControl w:val="0"/>
        <w:autoSpaceDE w:val="0"/>
        <w:autoSpaceDN w:val="0"/>
        <w:adjustRightInd w:val="0"/>
        <w:spacing w:after="120"/>
        <w:rPr>
          <w:rStyle w:val="Hyperlink"/>
          <w:rFonts w:ascii="Times New Roman" w:hAnsi="Times New Roman" w:cs="Times New Roman"/>
          <w:b/>
          <w:bCs/>
          <w:color w:val="auto"/>
        </w:rPr>
      </w:pPr>
      <w:r w:rsidRPr="003E58F1">
        <w:rPr>
          <w:rStyle w:val="Hyperlink"/>
          <w:rFonts w:ascii="Times New Roman" w:hAnsi="Times New Roman" w:cs="Times New Roman"/>
          <w:b/>
          <w:bCs/>
          <w:color w:val="auto"/>
        </w:rPr>
        <w:t xml:space="preserve">FEDERAL COURT OF AUSTRALIA </w:t>
      </w:r>
    </w:p>
    <w:p w14:paraId="61B6EE72" w14:textId="77777777" w:rsidR="003E58F1" w:rsidRPr="003E58F1" w:rsidRDefault="00000000" w:rsidP="003E58F1">
      <w:pPr>
        <w:widowControl w:val="0"/>
        <w:autoSpaceDE w:val="0"/>
        <w:autoSpaceDN w:val="0"/>
        <w:adjustRightInd w:val="0"/>
        <w:rPr>
          <w:rStyle w:val="Hyperlink"/>
          <w:rFonts w:ascii="Times New Roman" w:hAnsi="Times New Roman" w:cs="Times New Roman"/>
          <w:color w:val="auto"/>
        </w:rPr>
      </w:pPr>
      <w:hyperlink r:id="rId15" w:history="1">
        <w:r w:rsidR="003E58F1" w:rsidRPr="003E58F1">
          <w:rPr>
            <w:rStyle w:val="Hyperlink"/>
            <w:rFonts w:ascii="Times New Roman" w:hAnsi="Times New Roman" w:cs="Times New Roman"/>
            <w:b/>
            <w:bCs/>
            <w:i/>
            <w:iCs/>
            <w:color w:val="auto"/>
          </w:rPr>
          <w:t>Assi</w:t>
        </w:r>
        <w:r w:rsidR="003E58F1" w:rsidRPr="003E58F1">
          <w:rPr>
            <w:rStyle w:val="Hyperlink"/>
            <w:rFonts w:ascii="Times New Roman" w:hAnsi="Times New Roman" w:cs="Times New Roman"/>
            <w:i/>
            <w:iCs/>
            <w:color w:val="auto"/>
          </w:rPr>
          <w:t xml:space="preserve"> v Department of Climate Change, Energy, the Environment and Water</w:t>
        </w:r>
        <w:r w:rsidR="003E58F1" w:rsidRPr="003E58F1">
          <w:rPr>
            <w:rStyle w:val="Hyperlink"/>
            <w:rFonts w:ascii="Times New Roman" w:hAnsi="Times New Roman" w:cs="Times New Roman"/>
            <w:color w:val="auto"/>
          </w:rPr>
          <w:t xml:space="preserve"> [2022] FCA 1592</w:t>
        </w:r>
      </w:hyperlink>
      <w:r w:rsidR="003E58F1" w:rsidRPr="003E58F1">
        <w:rPr>
          <w:rStyle w:val="Hyperlink"/>
          <w:rFonts w:ascii="Times New Roman" w:hAnsi="Times New Roman" w:cs="Times New Roman"/>
          <w:color w:val="auto"/>
        </w:rPr>
        <w:t xml:space="preserve"> (Unled; instructed by </w:t>
      </w:r>
      <w:r w:rsidR="003E58F1" w:rsidRPr="003E58F1">
        <w:rPr>
          <w:rFonts w:ascii="Times New Roman" w:hAnsi="Times New Roman" w:cs="Times New Roman"/>
          <w:shd w:val="clear" w:color="auto" w:fill="FFFFFF"/>
        </w:rPr>
        <w:t>Attia Lawyers</w:t>
      </w:r>
      <w:r w:rsidR="003E58F1" w:rsidRPr="003E58F1">
        <w:rPr>
          <w:rStyle w:val="Hyperlink"/>
          <w:rFonts w:ascii="Times New Roman" w:hAnsi="Times New Roman" w:cs="Times New Roman"/>
          <w:color w:val="auto"/>
        </w:rPr>
        <w:t>) – Application for interlocutory injunction seeking to restrain Commonwealth department from terminating the applicant’s employment.</w:t>
      </w:r>
    </w:p>
    <w:p w14:paraId="41E66B66" w14:textId="77777777" w:rsidR="003E58F1" w:rsidRPr="003E58F1" w:rsidRDefault="00000000" w:rsidP="003E58F1">
      <w:pPr>
        <w:widowControl w:val="0"/>
        <w:autoSpaceDE w:val="0"/>
        <w:autoSpaceDN w:val="0"/>
        <w:adjustRightInd w:val="0"/>
        <w:rPr>
          <w:rStyle w:val="Hyperlink"/>
          <w:rFonts w:ascii="Times New Roman" w:hAnsi="Times New Roman" w:cs="Times New Roman"/>
          <w:color w:val="auto"/>
        </w:rPr>
      </w:pPr>
      <w:hyperlink r:id="rId16" w:history="1">
        <w:r w:rsidR="003E58F1" w:rsidRPr="003E58F1">
          <w:rPr>
            <w:rStyle w:val="Hyperlink"/>
            <w:rFonts w:ascii="Times New Roman" w:hAnsi="Times New Roman" w:cs="Times New Roman"/>
            <w:i/>
            <w:iCs/>
            <w:color w:val="auto"/>
          </w:rPr>
          <w:t>Patrick Stevedores Holdings Pty Limited v Construction, Forestry, Maritime, Mining and Energy Union (No 5)</w:t>
        </w:r>
        <w:r w:rsidR="003E58F1" w:rsidRPr="003E58F1">
          <w:rPr>
            <w:rStyle w:val="Hyperlink"/>
            <w:rFonts w:ascii="Times New Roman" w:hAnsi="Times New Roman" w:cs="Times New Roman"/>
            <w:color w:val="auto"/>
          </w:rPr>
          <w:t xml:space="preserve"> [2021] FCA 1645 </w:t>
        </w:r>
      </w:hyperlink>
      <w:r w:rsidR="003E58F1" w:rsidRPr="003E58F1">
        <w:rPr>
          <w:rStyle w:val="Hyperlink"/>
          <w:rFonts w:ascii="Times New Roman" w:hAnsi="Times New Roman" w:cs="Times New Roman"/>
          <w:color w:val="auto"/>
        </w:rPr>
        <w:t xml:space="preserve">(Unled; instructed by Seyfarth Shaw Australia) – Costs application. </w:t>
      </w:r>
    </w:p>
    <w:p w14:paraId="3FB2F5AE" w14:textId="77777777" w:rsidR="003E58F1" w:rsidRPr="003E58F1" w:rsidRDefault="00000000" w:rsidP="003E58F1">
      <w:pPr>
        <w:widowControl w:val="0"/>
        <w:autoSpaceDE w:val="0"/>
        <w:autoSpaceDN w:val="0"/>
        <w:adjustRightInd w:val="0"/>
        <w:rPr>
          <w:rStyle w:val="Hyperlink"/>
          <w:rFonts w:ascii="Times New Roman" w:hAnsi="Times New Roman" w:cs="Times New Roman"/>
          <w:color w:val="auto"/>
        </w:rPr>
      </w:pPr>
      <w:hyperlink r:id="rId17" w:history="1">
        <w:r w:rsidR="003E58F1" w:rsidRPr="003E58F1">
          <w:rPr>
            <w:rStyle w:val="Hyperlink"/>
            <w:rFonts w:ascii="Times New Roman" w:hAnsi="Times New Roman" w:cs="Times New Roman"/>
            <w:i/>
            <w:iCs/>
            <w:color w:val="auto"/>
          </w:rPr>
          <w:t>Patrick Stevedores Holdings Pty Limited v Construction, Forestry, Maritime, Mining and Energy Union (No 4)</w:t>
        </w:r>
        <w:r w:rsidR="003E58F1" w:rsidRPr="003E58F1">
          <w:rPr>
            <w:rStyle w:val="Hyperlink"/>
            <w:rFonts w:ascii="Times New Roman" w:hAnsi="Times New Roman" w:cs="Times New Roman"/>
            <w:color w:val="auto"/>
          </w:rPr>
          <w:t xml:space="preserve"> [2021] FCA 1481 </w:t>
        </w:r>
      </w:hyperlink>
      <w:r w:rsidR="003E58F1" w:rsidRPr="003E58F1">
        <w:rPr>
          <w:rStyle w:val="Hyperlink"/>
          <w:rFonts w:ascii="Times New Roman" w:hAnsi="Times New Roman" w:cs="Times New Roman"/>
          <w:color w:val="auto"/>
        </w:rPr>
        <w:t xml:space="preserve">(Led by J </w:t>
      </w:r>
      <w:proofErr w:type="spellStart"/>
      <w:r w:rsidR="003E58F1" w:rsidRPr="003E58F1">
        <w:rPr>
          <w:rStyle w:val="Hyperlink"/>
          <w:rFonts w:ascii="Times New Roman" w:hAnsi="Times New Roman" w:cs="Times New Roman"/>
          <w:color w:val="auto"/>
        </w:rPr>
        <w:t>Darams</w:t>
      </w:r>
      <w:proofErr w:type="spellEnd"/>
      <w:r w:rsidR="003E58F1" w:rsidRPr="003E58F1">
        <w:rPr>
          <w:rStyle w:val="Hyperlink"/>
          <w:rFonts w:ascii="Times New Roman" w:hAnsi="Times New Roman" w:cs="Times New Roman"/>
          <w:color w:val="auto"/>
        </w:rPr>
        <w:t xml:space="preserve"> SC; instructed by Seyfarth Shaw Australia) – Imposition of penalties and compensation for loss and damage to “remedy the effect” of unlawful industrial action.</w:t>
      </w:r>
    </w:p>
    <w:p w14:paraId="4F87F4F1" w14:textId="77777777" w:rsidR="003E58F1" w:rsidRPr="003E58F1" w:rsidRDefault="003E58F1" w:rsidP="003E5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58F1">
        <w:rPr>
          <w:rStyle w:val="Hyperlink"/>
          <w:rFonts w:ascii="Times New Roman" w:hAnsi="Times New Roman" w:cs="Times New Roman"/>
          <w:i/>
          <w:color w:val="auto"/>
        </w:rPr>
        <w:t>Australian Licensed Aircraft Engineers Association of Australia v</w:t>
      </w:r>
      <w:r w:rsidRPr="003E58F1">
        <w:rPr>
          <w:rStyle w:val="Hyperlink"/>
          <w:rFonts w:ascii="Times New Roman" w:hAnsi="Times New Roman" w:cs="Times New Roman"/>
          <w:b/>
          <w:i/>
          <w:color w:val="auto"/>
        </w:rPr>
        <w:t xml:space="preserve"> Virgin Australia Airlines Pty Ltd and Others –</w:t>
      </w:r>
      <w:r w:rsidRPr="003E58F1">
        <w:rPr>
          <w:rStyle w:val="Hyperlink"/>
          <w:rFonts w:ascii="Times New Roman" w:hAnsi="Times New Roman" w:cs="Times New Roman"/>
          <w:color w:val="auto"/>
        </w:rPr>
        <w:t xml:space="preserve">NSD 1040/2021 </w:t>
      </w:r>
      <w:r w:rsidRPr="003E58F1">
        <w:rPr>
          <w:rStyle w:val="Hyperlink"/>
          <w:rFonts w:ascii="Times New Roman" w:hAnsi="Times New Roman" w:cs="Times New Roman"/>
          <w:iCs/>
          <w:color w:val="auto"/>
        </w:rPr>
        <w:t>(</w:t>
      </w:r>
      <w:r w:rsidRPr="003E58F1">
        <w:rPr>
          <w:rFonts w:ascii="Times New Roman" w:hAnsi="Times New Roman" w:cs="Times New Roman"/>
          <w:bCs/>
          <w:iCs/>
        </w:rPr>
        <w:t xml:space="preserve">Led by Y Shariff SC; </w:t>
      </w:r>
      <w:r w:rsidRPr="003E58F1">
        <w:rPr>
          <w:rStyle w:val="Hyperlink"/>
          <w:rFonts w:ascii="Times New Roman" w:hAnsi="Times New Roman" w:cs="Times New Roman"/>
          <w:color w:val="auto"/>
        </w:rPr>
        <w:t>instructed by Seyfarth Shaw Australia</w:t>
      </w:r>
      <w:r w:rsidRPr="003E58F1">
        <w:rPr>
          <w:rFonts w:ascii="Times New Roman" w:hAnsi="Times New Roman" w:cs="Times New Roman"/>
          <w:bCs/>
          <w:iCs/>
        </w:rPr>
        <w:t>) – Alleged breach of privacy laws relating to Covid policy (matter settled).</w:t>
      </w:r>
    </w:p>
    <w:p w14:paraId="2DCCAE7F" w14:textId="77777777" w:rsidR="003E58F1" w:rsidRPr="003E58F1" w:rsidRDefault="00000000" w:rsidP="003E5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hyperlink r:id="rId18" w:history="1">
        <w:r w:rsidR="003E58F1" w:rsidRPr="003E58F1">
          <w:rPr>
            <w:rStyle w:val="Hyperlink"/>
            <w:rFonts w:ascii="Times New Roman" w:hAnsi="Times New Roman" w:cs="Times New Roman"/>
            <w:i/>
            <w:iCs/>
            <w:color w:val="auto"/>
          </w:rPr>
          <w:t>Tetley v </w:t>
        </w:r>
        <w:proofErr w:type="spellStart"/>
        <w:r w:rsidR="003E58F1" w:rsidRPr="003E58F1">
          <w:rPr>
            <w:rStyle w:val="Hyperlink"/>
            <w:rFonts w:ascii="Times New Roman" w:hAnsi="Times New Roman" w:cs="Times New Roman"/>
            <w:b/>
            <w:i/>
            <w:iCs/>
            <w:color w:val="auto"/>
          </w:rPr>
          <w:t>Goldmate</w:t>
        </w:r>
        <w:proofErr w:type="spellEnd"/>
        <w:r w:rsidR="003E58F1" w:rsidRPr="003E58F1">
          <w:rPr>
            <w:rStyle w:val="Hyperlink"/>
            <w:rFonts w:ascii="Times New Roman" w:hAnsi="Times New Roman" w:cs="Times New Roman"/>
            <w:b/>
            <w:i/>
            <w:iCs/>
            <w:color w:val="auto"/>
          </w:rPr>
          <w:t> Group Pty Ltd</w:t>
        </w:r>
        <w:r w:rsidR="003E58F1" w:rsidRPr="003E58F1">
          <w:rPr>
            <w:rStyle w:val="Hyperlink"/>
            <w:rFonts w:ascii="Times New Roman" w:hAnsi="Times New Roman" w:cs="Times New Roman"/>
            <w:i/>
            <w:iCs/>
            <w:color w:val="auto"/>
          </w:rPr>
          <w:t xml:space="preserve"> </w:t>
        </w:r>
        <w:r w:rsidR="003E58F1" w:rsidRPr="003E58F1">
          <w:rPr>
            <w:rStyle w:val="Hyperlink"/>
            <w:rFonts w:ascii="Times New Roman" w:hAnsi="Times New Roman" w:cs="Times New Roman"/>
            <w:iCs/>
            <w:color w:val="auto"/>
          </w:rPr>
          <w:t>[2020] FCA 913</w:t>
        </w:r>
      </w:hyperlink>
      <w:r w:rsidR="003E58F1" w:rsidRPr="003E58F1">
        <w:rPr>
          <w:rStyle w:val="Hyperlink"/>
          <w:rFonts w:ascii="Times New Roman" w:hAnsi="Times New Roman" w:cs="Times New Roman"/>
          <w:b/>
          <w:i/>
          <w:iCs/>
          <w:color w:val="auto"/>
        </w:rPr>
        <w:t xml:space="preserve"> </w:t>
      </w:r>
      <w:r w:rsidR="003E58F1" w:rsidRPr="003E58F1">
        <w:rPr>
          <w:rFonts w:ascii="Times New Roman" w:hAnsi="Times New Roman" w:cs="Times New Roman"/>
          <w:bCs/>
          <w:iCs/>
        </w:rPr>
        <w:t xml:space="preserve">(Unled; instructed by People + Culture Strategies) – Application for in person hearing rather than remote hearing. </w:t>
      </w:r>
    </w:p>
    <w:p w14:paraId="204F1C06" w14:textId="77777777" w:rsidR="003E58F1" w:rsidRPr="003E58F1" w:rsidRDefault="00000000" w:rsidP="003E58F1">
      <w:pPr>
        <w:widowControl w:val="0"/>
        <w:autoSpaceDE w:val="0"/>
        <w:autoSpaceDN w:val="0"/>
        <w:adjustRightInd w:val="0"/>
        <w:rPr>
          <w:rStyle w:val="Hyperlink"/>
          <w:rFonts w:ascii="Times New Roman" w:hAnsi="Times New Roman" w:cs="Times New Roman"/>
          <w:iCs/>
          <w:color w:val="auto"/>
        </w:rPr>
      </w:pPr>
      <w:hyperlink r:id="rId19" w:history="1">
        <w:r w:rsidR="003E58F1" w:rsidRPr="003E58F1">
          <w:rPr>
            <w:rStyle w:val="Hyperlink"/>
            <w:rFonts w:ascii="Times New Roman" w:hAnsi="Times New Roman" w:cs="Times New Roman"/>
            <w:b/>
            <w:i/>
            <w:iCs/>
            <w:color w:val="auto"/>
          </w:rPr>
          <w:t xml:space="preserve">Patrick Stevedores Holdings Pty Limited </w:t>
        </w:r>
        <w:r w:rsidR="003E58F1" w:rsidRPr="003E58F1">
          <w:rPr>
            <w:rStyle w:val="Hyperlink"/>
            <w:rFonts w:ascii="Times New Roman" w:hAnsi="Times New Roman" w:cs="Times New Roman"/>
            <w:i/>
            <w:iCs/>
            <w:color w:val="auto"/>
          </w:rPr>
          <w:t>v Construction, Forestry, Maritime, Mining and Energy Union </w:t>
        </w:r>
        <w:r w:rsidR="003E58F1" w:rsidRPr="003E58F1">
          <w:rPr>
            <w:rStyle w:val="Hyperlink"/>
            <w:rFonts w:ascii="Times New Roman" w:hAnsi="Times New Roman" w:cs="Times New Roman"/>
            <w:iCs/>
            <w:color w:val="auto"/>
          </w:rPr>
          <w:t>[2019] FCA 451</w:t>
        </w:r>
      </w:hyperlink>
      <w:r w:rsidR="003E58F1" w:rsidRPr="003E58F1">
        <w:rPr>
          <w:rStyle w:val="Hyperlink"/>
          <w:rFonts w:ascii="Times New Roman" w:hAnsi="Times New Roman" w:cs="Times New Roman"/>
          <w:b/>
          <w:i/>
          <w:iCs/>
          <w:color w:val="auto"/>
        </w:rPr>
        <w:t xml:space="preserve"> </w:t>
      </w:r>
      <w:r w:rsidR="003E58F1" w:rsidRPr="003E58F1">
        <w:rPr>
          <w:rStyle w:val="Hyperlink"/>
          <w:rFonts w:ascii="Times New Roman" w:hAnsi="Times New Roman" w:cs="Times New Roman"/>
          <w:iCs/>
          <w:color w:val="auto"/>
        </w:rPr>
        <w:t>(</w:t>
      </w:r>
      <w:r w:rsidR="003E58F1" w:rsidRPr="003E58F1">
        <w:rPr>
          <w:rFonts w:ascii="Times New Roman" w:hAnsi="Times New Roman" w:cs="Times New Roman"/>
          <w:bCs/>
          <w:iCs/>
        </w:rPr>
        <w:t xml:space="preserve">Led by J </w:t>
      </w:r>
      <w:proofErr w:type="spellStart"/>
      <w:r w:rsidR="003E58F1" w:rsidRPr="003E58F1">
        <w:rPr>
          <w:rFonts w:ascii="Times New Roman" w:hAnsi="Times New Roman" w:cs="Times New Roman"/>
          <w:bCs/>
          <w:iCs/>
        </w:rPr>
        <w:t>Darams</w:t>
      </w:r>
      <w:proofErr w:type="spellEnd"/>
      <w:r w:rsidR="003E58F1" w:rsidRPr="003E58F1">
        <w:rPr>
          <w:rFonts w:ascii="Times New Roman" w:hAnsi="Times New Roman" w:cs="Times New Roman"/>
          <w:bCs/>
          <w:iCs/>
        </w:rPr>
        <w:t xml:space="preserve">; </w:t>
      </w:r>
      <w:r w:rsidR="003E58F1" w:rsidRPr="003E58F1">
        <w:rPr>
          <w:rStyle w:val="Hyperlink"/>
          <w:rFonts w:ascii="Times New Roman" w:hAnsi="Times New Roman" w:cs="Times New Roman"/>
          <w:color w:val="auto"/>
        </w:rPr>
        <w:t>instructed by Seyfarth Shaw Australia</w:t>
      </w:r>
      <w:r w:rsidR="003E58F1" w:rsidRPr="003E58F1">
        <w:rPr>
          <w:rFonts w:ascii="Times New Roman" w:hAnsi="Times New Roman" w:cs="Times New Roman"/>
          <w:bCs/>
          <w:iCs/>
        </w:rPr>
        <w:t xml:space="preserve">) – </w:t>
      </w:r>
      <w:r w:rsidR="003E58F1" w:rsidRPr="003E58F1">
        <w:rPr>
          <w:rStyle w:val="Hyperlink"/>
          <w:rFonts w:ascii="Times New Roman" w:hAnsi="Times New Roman" w:cs="Times New Roman"/>
          <w:iCs/>
          <w:color w:val="auto"/>
        </w:rPr>
        <w:t>Contraventions of the </w:t>
      </w:r>
      <w:r w:rsidR="003E58F1" w:rsidRPr="003E58F1">
        <w:rPr>
          <w:rStyle w:val="Hyperlink"/>
          <w:rFonts w:ascii="Times New Roman" w:hAnsi="Times New Roman" w:cs="Times New Roman"/>
          <w:i/>
          <w:color w:val="auto"/>
        </w:rPr>
        <w:t>Fair Work Act 2009</w:t>
      </w:r>
      <w:r w:rsidR="003E58F1" w:rsidRPr="003E58F1">
        <w:rPr>
          <w:rStyle w:val="Hyperlink"/>
          <w:rFonts w:ascii="Times New Roman" w:hAnsi="Times New Roman" w:cs="Times New Roman"/>
          <w:iCs/>
          <w:color w:val="auto"/>
        </w:rPr>
        <w:t> (</w:t>
      </w:r>
      <w:proofErr w:type="spellStart"/>
      <w:r w:rsidR="003E58F1" w:rsidRPr="003E58F1">
        <w:rPr>
          <w:rStyle w:val="Hyperlink"/>
          <w:rFonts w:ascii="Times New Roman" w:hAnsi="Times New Roman" w:cs="Times New Roman"/>
          <w:iCs/>
          <w:color w:val="auto"/>
        </w:rPr>
        <w:t>Cth</w:t>
      </w:r>
      <w:proofErr w:type="spellEnd"/>
      <w:r w:rsidR="003E58F1" w:rsidRPr="003E58F1">
        <w:rPr>
          <w:rStyle w:val="Hyperlink"/>
          <w:rFonts w:ascii="Times New Roman" w:hAnsi="Times New Roman" w:cs="Times New Roman"/>
          <w:iCs/>
          <w:color w:val="auto"/>
        </w:rPr>
        <w:t xml:space="preserve">) for unprotected industrial action which was organised. </w:t>
      </w:r>
    </w:p>
    <w:p w14:paraId="15F2DC83" w14:textId="77777777" w:rsidR="003E58F1" w:rsidRPr="003E58F1" w:rsidRDefault="003E58F1" w:rsidP="003E58F1">
      <w:pPr>
        <w:widowControl w:val="0"/>
        <w:autoSpaceDE w:val="0"/>
        <w:autoSpaceDN w:val="0"/>
        <w:adjustRightInd w:val="0"/>
        <w:rPr>
          <w:rStyle w:val="Hyperlink"/>
          <w:rFonts w:ascii="Times New Roman" w:hAnsi="Times New Roman" w:cs="Times New Roman"/>
          <w:color w:val="auto"/>
        </w:rPr>
      </w:pPr>
      <w:r w:rsidRPr="003E58F1">
        <w:rPr>
          <w:rStyle w:val="Hyperlink"/>
          <w:rFonts w:ascii="Times New Roman" w:hAnsi="Times New Roman" w:cs="Times New Roman"/>
          <w:i/>
          <w:iCs/>
          <w:color w:val="auto"/>
        </w:rPr>
        <w:t xml:space="preserve">Daniel Sutherland v </w:t>
      </w:r>
      <w:r w:rsidRPr="003E58F1">
        <w:rPr>
          <w:rStyle w:val="Hyperlink"/>
          <w:rFonts w:ascii="Times New Roman" w:hAnsi="Times New Roman" w:cs="Times New Roman"/>
          <w:b/>
          <w:i/>
          <w:iCs/>
          <w:color w:val="auto"/>
        </w:rPr>
        <w:t>Slater and Gordon Limited</w:t>
      </w:r>
      <w:r w:rsidRPr="003E58F1">
        <w:rPr>
          <w:rStyle w:val="Hyperlink"/>
          <w:rFonts w:ascii="Times New Roman" w:hAnsi="Times New Roman" w:cs="Times New Roman"/>
          <w:i/>
          <w:iCs/>
          <w:color w:val="auto"/>
        </w:rPr>
        <w:t xml:space="preserve"> </w:t>
      </w:r>
      <w:r w:rsidRPr="003E58F1">
        <w:rPr>
          <w:rStyle w:val="Hyperlink"/>
          <w:rFonts w:ascii="Times New Roman" w:hAnsi="Times New Roman" w:cs="Times New Roman"/>
          <w:iCs/>
          <w:color w:val="auto"/>
        </w:rPr>
        <w:t>(No. QUD323 of 2019) – case settled (</w:t>
      </w:r>
      <w:r w:rsidRPr="003E58F1">
        <w:rPr>
          <w:rStyle w:val="Hyperlink"/>
          <w:rFonts w:ascii="Times New Roman" w:hAnsi="Times New Roman" w:cs="Times New Roman"/>
          <w:color w:val="auto"/>
        </w:rPr>
        <w:t xml:space="preserve">Led by </w:t>
      </w:r>
      <w:r w:rsidRPr="003E58F1">
        <w:rPr>
          <w:rStyle w:val="Hyperlink"/>
          <w:rFonts w:ascii="Times New Roman" w:hAnsi="Times New Roman" w:cs="Times New Roman"/>
          <w:iCs/>
          <w:color w:val="auto"/>
        </w:rPr>
        <w:t xml:space="preserve">C Murdoch KC; instructed by Arnold Bloch </w:t>
      </w:r>
      <w:proofErr w:type="spellStart"/>
      <w:r w:rsidRPr="003E58F1">
        <w:rPr>
          <w:rStyle w:val="Hyperlink"/>
          <w:rFonts w:ascii="Times New Roman" w:hAnsi="Times New Roman" w:cs="Times New Roman"/>
          <w:iCs/>
          <w:color w:val="auto"/>
        </w:rPr>
        <w:t>Leibler</w:t>
      </w:r>
      <w:proofErr w:type="spellEnd"/>
      <w:r w:rsidRPr="003E58F1">
        <w:rPr>
          <w:rStyle w:val="Hyperlink"/>
          <w:rFonts w:ascii="Times New Roman" w:hAnsi="Times New Roman" w:cs="Times New Roman"/>
          <w:iCs/>
          <w:color w:val="auto"/>
        </w:rPr>
        <w:t>) – Unlawful adverse action claim against law firm (matter</w:t>
      </w:r>
      <w:r w:rsidRPr="003E58F1">
        <w:rPr>
          <w:rStyle w:val="Hyperlink"/>
          <w:rFonts w:ascii="Times New Roman" w:hAnsi="Times New Roman" w:cs="Times New Roman"/>
          <w:color w:val="auto"/>
        </w:rPr>
        <w:t xml:space="preserve"> settled).</w:t>
      </w:r>
    </w:p>
    <w:p w14:paraId="21024843" w14:textId="77777777" w:rsidR="003E58F1" w:rsidRPr="003E58F1" w:rsidRDefault="00000000" w:rsidP="003E5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hyperlink r:id="rId20" w:history="1">
        <w:proofErr w:type="spellStart"/>
        <w:r w:rsidR="003E58F1" w:rsidRPr="003E58F1">
          <w:rPr>
            <w:rStyle w:val="Hyperlink"/>
            <w:rFonts w:ascii="Times New Roman" w:hAnsi="Times New Roman" w:cs="Times New Roman"/>
            <w:i/>
            <w:iCs/>
            <w:color w:val="auto"/>
          </w:rPr>
          <w:t>Tomvald</w:t>
        </w:r>
        <w:proofErr w:type="spellEnd"/>
        <w:r w:rsidR="003E58F1" w:rsidRPr="003E58F1">
          <w:rPr>
            <w:rStyle w:val="Hyperlink"/>
            <w:rFonts w:ascii="Times New Roman" w:hAnsi="Times New Roman" w:cs="Times New Roman"/>
            <w:i/>
            <w:iCs/>
            <w:color w:val="auto"/>
          </w:rPr>
          <w:t> v </w:t>
        </w:r>
        <w:r w:rsidR="003E58F1" w:rsidRPr="003E58F1">
          <w:rPr>
            <w:rStyle w:val="Hyperlink"/>
            <w:rFonts w:ascii="Times New Roman" w:hAnsi="Times New Roman" w:cs="Times New Roman"/>
            <w:b/>
            <w:i/>
            <w:iCs/>
            <w:color w:val="auto"/>
          </w:rPr>
          <w:t>Toll Transport Pty Ltd</w:t>
        </w:r>
        <w:r w:rsidR="003E58F1" w:rsidRPr="003E58F1">
          <w:rPr>
            <w:rStyle w:val="Hyperlink"/>
            <w:rFonts w:ascii="Times New Roman" w:hAnsi="Times New Roman" w:cs="Times New Roman"/>
            <w:i/>
            <w:iCs/>
            <w:color w:val="auto"/>
          </w:rPr>
          <w:t> </w:t>
        </w:r>
        <w:r w:rsidR="003E58F1" w:rsidRPr="003E58F1">
          <w:rPr>
            <w:rStyle w:val="Hyperlink"/>
            <w:rFonts w:ascii="Times New Roman" w:hAnsi="Times New Roman" w:cs="Times New Roman"/>
            <w:iCs/>
            <w:color w:val="auto"/>
          </w:rPr>
          <w:t>[2018] FCA 969</w:t>
        </w:r>
      </w:hyperlink>
      <w:r w:rsidR="003E58F1" w:rsidRPr="003E58F1">
        <w:rPr>
          <w:rStyle w:val="Hyperlink"/>
          <w:rFonts w:ascii="Times New Roman" w:hAnsi="Times New Roman" w:cs="Times New Roman"/>
          <w:i/>
          <w:iCs/>
          <w:color w:val="auto"/>
        </w:rPr>
        <w:t xml:space="preserve">  </w:t>
      </w:r>
      <w:r w:rsidR="003E58F1" w:rsidRPr="003E58F1">
        <w:rPr>
          <w:rFonts w:ascii="Times New Roman" w:hAnsi="Times New Roman" w:cs="Times New Roman"/>
          <w:bCs/>
          <w:iCs/>
        </w:rPr>
        <w:t>(Led by S Prince SC; instructed by Thrive Workplace Consulting &amp; Legal) – Interlocutory application to strike out pleadings or, alternatively, dismiss the proceedings.</w:t>
      </w:r>
    </w:p>
    <w:p w14:paraId="6F9AEE6E" w14:textId="77777777" w:rsidR="003E58F1" w:rsidRPr="003E58F1" w:rsidRDefault="00000000" w:rsidP="003E5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hyperlink r:id="rId21" w:history="1">
        <w:proofErr w:type="spellStart"/>
        <w:r w:rsidR="003E58F1" w:rsidRPr="003E58F1">
          <w:rPr>
            <w:rStyle w:val="Hyperlink"/>
            <w:rFonts w:ascii="Times New Roman" w:hAnsi="Times New Roman" w:cs="Times New Roman"/>
            <w:i/>
            <w:iCs/>
            <w:color w:val="auto"/>
          </w:rPr>
          <w:t>Reurich</w:t>
        </w:r>
        <w:proofErr w:type="spellEnd"/>
        <w:r w:rsidR="003E58F1" w:rsidRPr="003E58F1">
          <w:rPr>
            <w:rStyle w:val="Hyperlink"/>
            <w:rFonts w:ascii="Times New Roman" w:hAnsi="Times New Roman" w:cs="Times New Roman"/>
            <w:i/>
            <w:iCs/>
            <w:color w:val="auto"/>
          </w:rPr>
          <w:t xml:space="preserve"> v </w:t>
        </w:r>
        <w:r w:rsidR="003E58F1" w:rsidRPr="003E58F1">
          <w:rPr>
            <w:rStyle w:val="Hyperlink"/>
            <w:rFonts w:ascii="Times New Roman" w:hAnsi="Times New Roman" w:cs="Times New Roman"/>
            <w:b/>
            <w:i/>
            <w:iCs/>
            <w:color w:val="auto"/>
          </w:rPr>
          <w:t xml:space="preserve">Vincentia Golf Club Pty Ltd </w:t>
        </w:r>
        <w:r w:rsidR="003E58F1" w:rsidRPr="003E58F1">
          <w:rPr>
            <w:rStyle w:val="Hyperlink"/>
            <w:rFonts w:ascii="Times New Roman" w:hAnsi="Times New Roman" w:cs="Times New Roman"/>
            <w:iCs/>
            <w:color w:val="auto"/>
          </w:rPr>
          <w:t>[2018] FCA 681</w:t>
        </w:r>
      </w:hyperlink>
      <w:r w:rsidR="003E58F1" w:rsidRPr="003E58F1">
        <w:rPr>
          <w:rStyle w:val="Hyperlink"/>
          <w:rFonts w:ascii="Times New Roman" w:hAnsi="Times New Roman" w:cs="Times New Roman"/>
          <w:iCs/>
          <w:color w:val="auto"/>
        </w:rPr>
        <w:t xml:space="preserve"> </w:t>
      </w:r>
      <w:r w:rsidR="003E58F1" w:rsidRPr="003E58F1">
        <w:rPr>
          <w:rFonts w:ascii="Times New Roman" w:hAnsi="Times New Roman" w:cs="Times New Roman"/>
          <w:bCs/>
          <w:iCs/>
        </w:rPr>
        <w:t>(Unled; instructed by K&amp;L Gates) – Application for summary judgment or in the alternative strike out of pleading relating to discrimination claim.</w:t>
      </w:r>
    </w:p>
    <w:p w14:paraId="25B9E5BA" w14:textId="77777777" w:rsidR="003E58F1" w:rsidRPr="003E58F1" w:rsidRDefault="00000000" w:rsidP="003E5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hyperlink r:id="rId22" w:history="1">
        <w:proofErr w:type="spellStart"/>
        <w:r w:rsidR="003E58F1" w:rsidRPr="003E58F1">
          <w:rPr>
            <w:rStyle w:val="Hyperlink"/>
            <w:rFonts w:ascii="Times New Roman" w:hAnsi="Times New Roman" w:cs="Times New Roman"/>
            <w:i/>
            <w:iCs/>
            <w:color w:val="auto"/>
          </w:rPr>
          <w:t>Reurich</w:t>
        </w:r>
        <w:proofErr w:type="spellEnd"/>
        <w:r w:rsidR="003E58F1" w:rsidRPr="003E58F1">
          <w:rPr>
            <w:rStyle w:val="Hyperlink"/>
            <w:rFonts w:ascii="Times New Roman" w:hAnsi="Times New Roman" w:cs="Times New Roman"/>
            <w:i/>
            <w:iCs/>
            <w:color w:val="auto"/>
          </w:rPr>
          <w:t> v </w:t>
        </w:r>
        <w:proofErr w:type="spellStart"/>
        <w:r w:rsidR="003E58F1" w:rsidRPr="003E58F1">
          <w:rPr>
            <w:rStyle w:val="Hyperlink"/>
            <w:rFonts w:ascii="Times New Roman" w:hAnsi="Times New Roman" w:cs="Times New Roman"/>
            <w:b/>
            <w:i/>
            <w:iCs/>
            <w:color w:val="auto"/>
          </w:rPr>
          <w:t>Acciona</w:t>
        </w:r>
        <w:proofErr w:type="spellEnd"/>
        <w:r w:rsidR="003E58F1" w:rsidRPr="003E58F1">
          <w:rPr>
            <w:rStyle w:val="Hyperlink"/>
            <w:rFonts w:ascii="Times New Roman" w:hAnsi="Times New Roman" w:cs="Times New Roman"/>
            <w:b/>
            <w:i/>
            <w:iCs/>
            <w:color w:val="auto"/>
          </w:rPr>
          <w:t> Infrastructure Australia Pty Limited</w:t>
        </w:r>
        <w:r w:rsidR="003E58F1" w:rsidRPr="003E58F1">
          <w:rPr>
            <w:rStyle w:val="Hyperlink"/>
            <w:rFonts w:ascii="Times New Roman" w:hAnsi="Times New Roman" w:cs="Times New Roman"/>
            <w:i/>
            <w:iCs/>
            <w:color w:val="auto"/>
          </w:rPr>
          <w:t> </w:t>
        </w:r>
        <w:r w:rsidR="003E58F1" w:rsidRPr="003E58F1">
          <w:rPr>
            <w:rStyle w:val="Hyperlink"/>
            <w:rFonts w:ascii="Times New Roman" w:hAnsi="Times New Roman" w:cs="Times New Roman"/>
            <w:iCs/>
            <w:color w:val="auto"/>
          </w:rPr>
          <w:t>[2018] FCA 682</w:t>
        </w:r>
      </w:hyperlink>
      <w:r w:rsidR="003E58F1" w:rsidRPr="003E58F1">
        <w:rPr>
          <w:rStyle w:val="Hyperlink"/>
          <w:rFonts w:ascii="Times New Roman" w:hAnsi="Times New Roman" w:cs="Times New Roman"/>
          <w:i/>
          <w:iCs/>
          <w:color w:val="auto"/>
        </w:rPr>
        <w:t xml:space="preserve"> </w:t>
      </w:r>
      <w:r w:rsidR="003E58F1" w:rsidRPr="003E58F1">
        <w:rPr>
          <w:rFonts w:ascii="Times New Roman" w:hAnsi="Times New Roman" w:cs="Times New Roman"/>
          <w:bCs/>
          <w:iCs/>
        </w:rPr>
        <w:t>(Unled; instructed by K&amp;L Gates) – Application for summary judgment or in the alternative strike out of pleading relating to discrimination claim.</w:t>
      </w:r>
    </w:p>
    <w:p w14:paraId="67AEDC78" w14:textId="77777777" w:rsidR="003E58F1" w:rsidRPr="003E58F1" w:rsidRDefault="00000000" w:rsidP="003E5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hyperlink r:id="rId23" w:history="1">
        <w:proofErr w:type="spellStart"/>
        <w:r w:rsidR="003E58F1" w:rsidRPr="003E58F1">
          <w:rPr>
            <w:rStyle w:val="Hyperlink"/>
            <w:rFonts w:ascii="Times New Roman" w:hAnsi="Times New Roman" w:cs="Times New Roman"/>
            <w:i/>
            <w:iCs/>
            <w:color w:val="auto"/>
          </w:rPr>
          <w:t>Tomvald</w:t>
        </w:r>
        <w:proofErr w:type="spellEnd"/>
        <w:r w:rsidR="003E58F1" w:rsidRPr="003E58F1">
          <w:rPr>
            <w:rStyle w:val="Hyperlink"/>
            <w:rFonts w:ascii="Times New Roman" w:hAnsi="Times New Roman" w:cs="Times New Roman"/>
            <w:i/>
            <w:iCs/>
            <w:color w:val="auto"/>
          </w:rPr>
          <w:t xml:space="preserve"> v </w:t>
        </w:r>
        <w:r w:rsidR="003E58F1" w:rsidRPr="003E58F1">
          <w:rPr>
            <w:rStyle w:val="Hyperlink"/>
            <w:rFonts w:ascii="Times New Roman" w:hAnsi="Times New Roman" w:cs="Times New Roman"/>
            <w:b/>
            <w:i/>
            <w:iCs/>
            <w:color w:val="auto"/>
          </w:rPr>
          <w:t xml:space="preserve">Toll Transport Pty Ltd </w:t>
        </w:r>
        <w:r w:rsidR="003E58F1" w:rsidRPr="003E58F1">
          <w:rPr>
            <w:rStyle w:val="Hyperlink"/>
            <w:rFonts w:ascii="Times New Roman" w:hAnsi="Times New Roman" w:cs="Times New Roman"/>
            <w:iCs/>
            <w:color w:val="auto"/>
          </w:rPr>
          <w:t>[2017] FCA 1208</w:t>
        </w:r>
      </w:hyperlink>
      <w:r w:rsidR="003E58F1" w:rsidRPr="003E58F1">
        <w:rPr>
          <w:rStyle w:val="Hyperlink"/>
          <w:rFonts w:ascii="Times New Roman" w:hAnsi="Times New Roman" w:cs="Times New Roman"/>
          <w:color w:val="auto"/>
        </w:rPr>
        <w:t xml:space="preserve"> </w:t>
      </w:r>
      <w:r w:rsidR="003E58F1" w:rsidRPr="003E58F1">
        <w:rPr>
          <w:rFonts w:ascii="Times New Roman" w:hAnsi="Times New Roman" w:cs="Times New Roman"/>
          <w:bCs/>
          <w:iCs/>
        </w:rPr>
        <w:t>(Unled; instructed by Laycock Burke Castaldi Lawyers) – Claims by application of unlawful adverse action and breaches of enterprise agreement.</w:t>
      </w:r>
    </w:p>
    <w:p w14:paraId="3A4CE7DF" w14:textId="77777777" w:rsidR="003E58F1" w:rsidRDefault="00000000" w:rsidP="003E58F1">
      <w:pPr>
        <w:pStyle w:val="00130992"/>
        <w:spacing w:before="0" w:beforeAutospacing="0" w:after="0" w:afterAutospacing="0"/>
        <w:textAlignment w:val="baseline"/>
        <w:rPr>
          <w:rFonts w:eastAsiaTheme="minorHAnsi"/>
          <w:bCs/>
          <w:iCs/>
          <w:sz w:val="22"/>
          <w:szCs w:val="22"/>
          <w:lang w:eastAsia="en-US"/>
        </w:rPr>
      </w:pPr>
      <w:hyperlink r:id="rId24" w:history="1">
        <w:proofErr w:type="spellStart"/>
        <w:r w:rsidR="003E58F1" w:rsidRPr="003E58F1">
          <w:rPr>
            <w:rStyle w:val="Hyperlink"/>
            <w:i/>
            <w:iCs/>
            <w:color w:val="auto"/>
            <w:sz w:val="22"/>
            <w:szCs w:val="22"/>
          </w:rPr>
          <w:t>Putland</w:t>
        </w:r>
        <w:proofErr w:type="spellEnd"/>
        <w:r w:rsidR="003E58F1" w:rsidRPr="003E58F1">
          <w:rPr>
            <w:rStyle w:val="Hyperlink"/>
            <w:i/>
            <w:iCs/>
            <w:color w:val="auto"/>
            <w:sz w:val="22"/>
            <w:szCs w:val="22"/>
          </w:rPr>
          <w:t xml:space="preserve"> v </w:t>
        </w:r>
        <w:proofErr w:type="spellStart"/>
        <w:r w:rsidR="003E58F1" w:rsidRPr="003E58F1">
          <w:rPr>
            <w:rStyle w:val="Hyperlink"/>
            <w:b/>
            <w:i/>
            <w:iCs/>
            <w:color w:val="auto"/>
            <w:sz w:val="22"/>
            <w:szCs w:val="22"/>
          </w:rPr>
          <w:t>Royans</w:t>
        </w:r>
        <w:proofErr w:type="spellEnd"/>
        <w:r w:rsidR="003E58F1" w:rsidRPr="003E58F1">
          <w:rPr>
            <w:rStyle w:val="Hyperlink"/>
            <w:b/>
            <w:i/>
            <w:iCs/>
            <w:color w:val="auto"/>
            <w:sz w:val="22"/>
            <w:szCs w:val="22"/>
          </w:rPr>
          <w:t xml:space="preserve"> Wagga Pty Limited </w:t>
        </w:r>
        <w:r w:rsidR="003E58F1" w:rsidRPr="003E58F1">
          <w:rPr>
            <w:rStyle w:val="Hyperlink"/>
            <w:iCs/>
            <w:color w:val="auto"/>
            <w:sz w:val="22"/>
            <w:szCs w:val="22"/>
          </w:rPr>
          <w:t>[2017] FCA 910</w:t>
        </w:r>
      </w:hyperlink>
      <w:r w:rsidR="003E58F1" w:rsidRPr="003E58F1">
        <w:rPr>
          <w:rStyle w:val="Hyperlink"/>
          <w:color w:val="auto"/>
          <w:sz w:val="22"/>
          <w:szCs w:val="22"/>
        </w:rPr>
        <w:t xml:space="preserve"> </w:t>
      </w:r>
      <w:r w:rsidR="003E58F1" w:rsidRPr="003E58F1">
        <w:rPr>
          <w:bCs/>
          <w:iCs/>
          <w:sz w:val="22"/>
          <w:szCs w:val="22"/>
        </w:rPr>
        <w:t>(</w:t>
      </w:r>
      <w:r w:rsidR="003E58F1" w:rsidRPr="003E58F1">
        <w:rPr>
          <w:rFonts w:eastAsiaTheme="minorHAnsi"/>
          <w:bCs/>
          <w:iCs/>
          <w:sz w:val="22"/>
          <w:szCs w:val="22"/>
          <w:lang w:eastAsia="en-US"/>
        </w:rPr>
        <w:t>Unled; instructed by Commins Hendriks Pty Ltd) – Claim about whether applicants were employees or independent contractors.</w:t>
      </w:r>
    </w:p>
    <w:p w14:paraId="3CA1AA68" w14:textId="77777777" w:rsidR="003E58F1" w:rsidRPr="003E58F1" w:rsidRDefault="003E58F1" w:rsidP="003E58F1">
      <w:pPr>
        <w:pStyle w:val="00130992"/>
        <w:spacing w:before="0" w:beforeAutospacing="0" w:after="0" w:afterAutospacing="0"/>
        <w:textAlignment w:val="baseline"/>
        <w:rPr>
          <w:rFonts w:eastAsiaTheme="minorHAnsi"/>
          <w:bCs/>
          <w:iCs/>
          <w:sz w:val="22"/>
          <w:szCs w:val="22"/>
          <w:lang w:eastAsia="en-US"/>
        </w:rPr>
      </w:pPr>
    </w:p>
    <w:p w14:paraId="33682EA7" w14:textId="77777777" w:rsidR="003E58F1" w:rsidRPr="003E58F1" w:rsidRDefault="003E58F1" w:rsidP="003E58F1">
      <w:pPr>
        <w:widowControl w:val="0"/>
        <w:autoSpaceDE w:val="0"/>
        <w:autoSpaceDN w:val="0"/>
        <w:adjustRightInd w:val="0"/>
        <w:rPr>
          <w:rStyle w:val="Hyperlink"/>
          <w:rFonts w:ascii="Times New Roman" w:hAnsi="Times New Roman" w:cs="Times New Roman"/>
          <w:i/>
          <w:color w:val="auto"/>
        </w:rPr>
      </w:pPr>
    </w:p>
    <w:p w14:paraId="3ED291F0" w14:textId="77777777" w:rsidR="003E58F1" w:rsidRPr="003E58F1" w:rsidRDefault="003E58F1" w:rsidP="003E58F1">
      <w:pPr>
        <w:widowControl w:val="0"/>
        <w:autoSpaceDE w:val="0"/>
        <w:autoSpaceDN w:val="0"/>
        <w:adjustRightInd w:val="0"/>
        <w:rPr>
          <w:rStyle w:val="Hyperlink"/>
          <w:rFonts w:ascii="Times New Roman" w:hAnsi="Times New Roman" w:cs="Times New Roman"/>
          <w:b/>
          <w:bCs/>
          <w:i/>
          <w:color w:val="auto"/>
        </w:rPr>
      </w:pPr>
      <w:r w:rsidRPr="003E58F1">
        <w:rPr>
          <w:rStyle w:val="Hyperlink"/>
          <w:rFonts w:ascii="Times New Roman" w:hAnsi="Times New Roman" w:cs="Times New Roman"/>
          <w:b/>
          <w:bCs/>
          <w:color w:val="auto"/>
        </w:rPr>
        <w:t xml:space="preserve">SUPREME COURT OF NSW </w:t>
      </w:r>
    </w:p>
    <w:p w14:paraId="2F3572CA" w14:textId="77777777" w:rsidR="003E58F1" w:rsidRPr="003E58F1" w:rsidRDefault="00000000" w:rsidP="003E5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hyperlink r:id="rId25" w:history="1">
        <w:proofErr w:type="spellStart"/>
        <w:r w:rsidR="003E58F1" w:rsidRPr="003E58F1">
          <w:rPr>
            <w:rFonts w:ascii="Times New Roman" w:hAnsi="Times New Roman" w:cs="Times New Roman"/>
            <w:i/>
            <w:iCs/>
          </w:rPr>
          <w:t>Saridas</w:t>
        </w:r>
        <w:proofErr w:type="spellEnd"/>
        <w:r w:rsidR="003E58F1" w:rsidRPr="003E58F1">
          <w:rPr>
            <w:rFonts w:ascii="Times New Roman" w:hAnsi="Times New Roman" w:cs="Times New Roman"/>
            <w:i/>
            <w:iCs/>
          </w:rPr>
          <w:t xml:space="preserve"> v </w:t>
        </w:r>
        <w:r w:rsidR="003E58F1" w:rsidRPr="003E58F1">
          <w:rPr>
            <w:rFonts w:ascii="Times New Roman" w:hAnsi="Times New Roman" w:cs="Times New Roman"/>
            <w:b/>
            <w:bCs/>
            <w:i/>
            <w:iCs/>
          </w:rPr>
          <w:t>Papuan Oil Search Ltd</w:t>
        </w:r>
        <w:r w:rsidR="003E58F1" w:rsidRPr="003E58F1">
          <w:rPr>
            <w:rFonts w:ascii="Times New Roman" w:hAnsi="Times New Roman" w:cs="Times New Roman"/>
            <w:i/>
            <w:iCs/>
          </w:rPr>
          <w:t xml:space="preserve"> (No 4)</w:t>
        </w:r>
        <w:r w:rsidR="003E58F1" w:rsidRPr="003E58F1">
          <w:rPr>
            <w:rFonts w:ascii="Times New Roman" w:hAnsi="Times New Roman" w:cs="Times New Roman"/>
          </w:rPr>
          <w:t xml:space="preserve"> [2023] NSWSC 1190</w:t>
        </w:r>
      </w:hyperlink>
      <w:r w:rsidR="003E58F1" w:rsidRPr="003E58F1">
        <w:rPr>
          <w:rFonts w:ascii="Times New Roman" w:hAnsi="Times New Roman" w:cs="Times New Roman"/>
        </w:rPr>
        <w:t xml:space="preserve"> (Led by I Neil SC; instructed by Kingston Reid) – Application for advance ruling in relation to evidence.</w:t>
      </w:r>
    </w:p>
    <w:p w14:paraId="3081779D" w14:textId="77777777" w:rsidR="003E58F1" w:rsidRPr="003E58F1" w:rsidRDefault="00000000" w:rsidP="003E5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hyperlink r:id="rId26" w:history="1">
        <w:proofErr w:type="spellStart"/>
        <w:r w:rsidR="003E58F1" w:rsidRPr="003E58F1">
          <w:rPr>
            <w:rFonts w:ascii="Times New Roman" w:hAnsi="Times New Roman" w:cs="Times New Roman"/>
            <w:i/>
            <w:iCs/>
          </w:rPr>
          <w:t>Saridas</w:t>
        </w:r>
        <w:proofErr w:type="spellEnd"/>
        <w:r w:rsidR="003E58F1" w:rsidRPr="003E58F1">
          <w:rPr>
            <w:rFonts w:ascii="Times New Roman" w:hAnsi="Times New Roman" w:cs="Times New Roman"/>
            <w:i/>
            <w:iCs/>
          </w:rPr>
          <w:t xml:space="preserve"> v </w:t>
        </w:r>
        <w:r w:rsidR="003E58F1" w:rsidRPr="003E58F1">
          <w:rPr>
            <w:rFonts w:ascii="Times New Roman" w:hAnsi="Times New Roman" w:cs="Times New Roman"/>
            <w:b/>
            <w:bCs/>
            <w:i/>
            <w:iCs/>
          </w:rPr>
          <w:t>Papuan Oil Search Ltd</w:t>
        </w:r>
        <w:r w:rsidR="003E58F1" w:rsidRPr="003E58F1">
          <w:rPr>
            <w:rFonts w:ascii="Times New Roman" w:hAnsi="Times New Roman" w:cs="Times New Roman"/>
            <w:i/>
            <w:iCs/>
          </w:rPr>
          <w:t xml:space="preserve"> (No 2) </w:t>
        </w:r>
        <w:r w:rsidR="003E58F1" w:rsidRPr="003E58F1">
          <w:rPr>
            <w:rFonts w:ascii="Times New Roman" w:hAnsi="Times New Roman" w:cs="Times New Roman"/>
          </w:rPr>
          <w:t>[2022] NSWSC 1032</w:t>
        </w:r>
      </w:hyperlink>
      <w:r w:rsidR="003E58F1" w:rsidRPr="003E58F1">
        <w:rPr>
          <w:rFonts w:ascii="Times New Roman" w:hAnsi="Times New Roman" w:cs="Times New Roman"/>
        </w:rPr>
        <w:t xml:space="preserve"> (Led by I Neil SC; instructed by Kingston Reid) – Application to strike out pleadings involving claims of contraventions of whistleblower protections under </w:t>
      </w:r>
      <w:r w:rsidR="003E58F1" w:rsidRPr="003E58F1">
        <w:rPr>
          <w:rFonts w:ascii="Times New Roman" w:hAnsi="Times New Roman" w:cs="Times New Roman"/>
          <w:i/>
          <w:iCs/>
        </w:rPr>
        <w:t>Corporations Act 2001</w:t>
      </w:r>
      <w:r w:rsidR="003E58F1" w:rsidRPr="003E58F1">
        <w:rPr>
          <w:rFonts w:ascii="Times New Roman" w:hAnsi="Times New Roman" w:cs="Times New Roman"/>
        </w:rPr>
        <w:t xml:space="preserve"> (</w:t>
      </w:r>
      <w:proofErr w:type="spellStart"/>
      <w:r w:rsidR="003E58F1" w:rsidRPr="003E58F1">
        <w:rPr>
          <w:rFonts w:ascii="Times New Roman" w:hAnsi="Times New Roman" w:cs="Times New Roman"/>
        </w:rPr>
        <w:t>Cth</w:t>
      </w:r>
      <w:proofErr w:type="spellEnd"/>
      <w:r w:rsidR="003E58F1" w:rsidRPr="003E58F1">
        <w:rPr>
          <w:rFonts w:ascii="Times New Roman" w:hAnsi="Times New Roman" w:cs="Times New Roman"/>
        </w:rPr>
        <w:t>).</w:t>
      </w:r>
    </w:p>
    <w:p w14:paraId="71D69FC5" w14:textId="77777777" w:rsidR="003E58F1" w:rsidRPr="003E58F1" w:rsidRDefault="00000000" w:rsidP="003E5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hyperlink r:id="rId27" w:history="1">
        <w:proofErr w:type="spellStart"/>
        <w:r w:rsidR="003E58F1" w:rsidRPr="003E58F1">
          <w:rPr>
            <w:rFonts w:ascii="Times New Roman" w:hAnsi="Times New Roman" w:cs="Times New Roman"/>
            <w:i/>
            <w:iCs/>
          </w:rPr>
          <w:t>Saridas</w:t>
        </w:r>
        <w:proofErr w:type="spellEnd"/>
        <w:r w:rsidR="003E58F1" w:rsidRPr="003E58F1">
          <w:rPr>
            <w:rFonts w:ascii="Times New Roman" w:hAnsi="Times New Roman" w:cs="Times New Roman"/>
            <w:i/>
            <w:iCs/>
          </w:rPr>
          <w:t xml:space="preserve"> v </w:t>
        </w:r>
        <w:r w:rsidR="003E58F1" w:rsidRPr="003E58F1">
          <w:rPr>
            <w:rFonts w:ascii="Times New Roman" w:hAnsi="Times New Roman" w:cs="Times New Roman"/>
            <w:b/>
            <w:bCs/>
            <w:i/>
            <w:iCs/>
          </w:rPr>
          <w:t>Papuan Oil Search Ltd</w:t>
        </w:r>
        <w:r w:rsidR="003E58F1" w:rsidRPr="003E58F1">
          <w:rPr>
            <w:rFonts w:ascii="Times New Roman" w:hAnsi="Times New Roman" w:cs="Times New Roman"/>
            <w:i/>
            <w:iCs/>
          </w:rPr>
          <w:t xml:space="preserve"> </w:t>
        </w:r>
        <w:r w:rsidR="003E58F1" w:rsidRPr="003E58F1">
          <w:rPr>
            <w:rFonts w:ascii="Times New Roman" w:hAnsi="Times New Roman" w:cs="Times New Roman"/>
          </w:rPr>
          <w:t>[2022] NSWSC 825</w:t>
        </w:r>
      </w:hyperlink>
      <w:r w:rsidR="003E58F1" w:rsidRPr="003E58F1">
        <w:rPr>
          <w:rFonts w:ascii="Times New Roman" w:hAnsi="Times New Roman" w:cs="Times New Roman"/>
          <w:i/>
          <w:iCs/>
        </w:rPr>
        <w:t xml:space="preserve"> </w:t>
      </w:r>
      <w:r w:rsidR="003E58F1" w:rsidRPr="003E58F1">
        <w:rPr>
          <w:rFonts w:ascii="Times New Roman" w:hAnsi="Times New Roman" w:cs="Times New Roman"/>
        </w:rPr>
        <w:t xml:space="preserve">(Led by I Neil SC; instructed by Kingston Reid) – Application to strike out pleadings involving claims of contraventions of whistleblower protections under </w:t>
      </w:r>
      <w:r w:rsidR="003E58F1" w:rsidRPr="003E58F1">
        <w:rPr>
          <w:rFonts w:ascii="Times New Roman" w:hAnsi="Times New Roman" w:cs="Times New Roman"/>
          <w:i/>
          <w:iCs/>
        </w:rPr>
        <w:t>Corporations Act 2001</w:t>
      </w:r>
      <w:r w:rsidR="003E58F1" w:rsidRPr="003E58F1">
        <w:rPr>
          <w:rFonts w:ascii="Times New Roman" w:hAnsi="Times New Roman" w:cs="Times New Roman"/>
        </w:rPr>
        <w:t xml:space="preserve"> (</w:t>
      </w:r>
      <w:proofErr w:type="spellStart"/>
      <w:r w:rsidR="003E58F1" w:rsidRPr="003E58F1">
        <w:rPr>
          <w:rFonts w:ascii="Times New Roman" w:hAnsi="Times New Roman" w:cs="Times New Roman"/>
        </w:rPr>
        <w:t>Cth</w:t>
      </w:r>
      <w:proofErr w:type="spellEnd"/>
      <w:r w:rsidR="003E58F1" w:rsidRPr="003E58F1">
        <w:rPr>
          <w:rFonts w:ascii="Times New Roman" w:hAnsi="Times New Roman" w:cs="Times New Roman"/>
        </w:rPr>
        <w:t>).</w:t>
      </w:r>
    </w:p>
    <w:p w14:paraId="51BC2B52" w14:textId="77777777" w:rsidR="003E58F1" w:rsidRPr="003E58F1" w:rsidRDefault="00000000" w:rsidP="003E5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hyperlink r:id="rId28" w:history="1">
        <w:r w:rsidR="003E58F1" w:rsidRPr="003E58F1">
          <w:rPr>
            <w:rFonts w:ascii="Times New Roman" w:hAnsi="Times New Roman" w:cs="Times New Roman"/>
            <w:b/>
            <w:bCs/>
            <w:i/>
            <w:iCs/>
          </w:rPr>
          <w:t xml:space="preserve">United Muslims New South Wales Inc </w:t>
        </w:r>
        <w:r w:rsidR="003E58F1" w:rsidRPr="003E58F1">
          <w:rPr>
            <w:rFonts w:ascii="Times New Roman" w:hAnsi="Times New Roman" w:cs="Times New Roman"/>
            <w:i/>
            <w:iCs/>
          </w:rPr>
          <w:t>v Australian Federation of Islamic Councils Inc (No 2); Islamic Council of Victoria Inc v Australian Federation of Islamic Councils Inc</w:t>
        </w:r>
        <w:r w:rsidR="003E58F1" w:rsidRPr="003E58F1">
          <w:rPr>
            <w:rFonts w:ascii="Times New Roman" w:hAnsi="Times New Roman" w:cs="Times New Roman"/>
          </w:rPr>
          <w:t xml:space="preserve"> [2022] NSWSC 868</w:t>
        </w:r>
      </w:hyperlink>
      <w:r w:rsidR="003E58F1" w:rsidRPr="003E58F1">
        <w:rPr>
          <w:rFonts w:ascii="Times New Roman" w:hAnsi="Times New Roman" w:cs="Times New Roman"/>
        </w:rPr>
        <w:t xml:space="preserve"> (Led by T Dixon; instructed by Taylor &amp; Associates Lawyers) – Construction of association rules and decisions made by executive committee invalid.</w:t>
      </w:r>
    </w:p>
    <w:p w14:paraId="3AD6D237" w14:textId="77777777" w:rsidR="003E58F1" w:rsidRPr="003E58F1" w:rsidRDefault="003E58F1" w:rsidP="003E58F1">
      <w:pPr>
        <w:widowControl w:val="0"/>
        <w:autoSpaceDE w:val="0"/>
        <w:autoSpaceDN w:val="0"/>
        <w:adjustRightInd w:val="0"/>
        <w:rPr>
          <w:rStyle w:val="Hyperlink"/>
          <w:rFonts w:ascii="Times New Roman" w:hAnsi="Times New Roman" w:cs="Times New Roman"/>
          <w:iCs/>
          <w:color w:val="auto"/>
        </w:rPr>
      </w:pPr>
      <w:r w:rsidRPr="003E58F1">
        <w:rPr>
          <w:rStyle w:val="Hyperlink"/>
          <w:rFonts w:ascii="Times New Roman" w:hAnsi="Times New Roman" w:cs="Times New Roman"/>
          <w:i/>
          <w:iCs/>
          <w:color w:val="auto"/>
        </w:rPr>
        <w:t xml:space="preserve">Erin Sellars &amp; </w:t>
      </w:r>
      <w:proofErr w:type="spellStart"/>
      <w:r w:rsidRPr="003E58F1">
        <w:rPr>
          <w:rStyle w:val="Hyperlink"/>
          <w:rFonts w:ascii="Times New Roman" w:hAnsi="Times New Roman" w:cs="Times New Roman"/>
          <w:i/>
          <w:iCs/>
          <w:color w:val="auto"/>
        </w:rPr>
        <w:t>Ors</w:t>
      </w:r>
      <w:proofErr w:type="spellEnd"/>
      <w:r w:rsidRPr="003E58F1">
        <w:rPr>
          <w:rStyle w:val="Hyperlink"/>
          <w:rFonts w:ascii="Times New Roman" w:hAnsi="Times New Roman" w:cs="Times New Roman"/>
          <w:i/>
          <w:iCs/>
          <w:color w:val="auto"/>
        </w:rPr>
        <w:t xml:space="preserve"> v </w:t>
      </w:r>
      <w:r w:rsidRPr="003E58F1">
        <w:rPr>
          <w:rStyle w:val="Hyperlink"/>
          <w:rFonts w:ascii="Times New Roman" w:hAnsi="Times New Roman" w:cs="Times New Roman"/>
          <w:b/>
          <w:i/>
          <w:iCs/>
          <w:color w:val="auto"/>
        </w:rPr>
        <w:t>Slater and Gordon Limited</w:t>
      </w:r>
      <w:r w:rsidRPr="003E58F1">
        <w:rPr>
          <w:rStyle w:val="Hyperlink"/>
          <w:rFonts w:ascii="Times New Roman" w:hAnsi="Times New Roman" w:cs="Times New Roman"/>
          <w:i/>
          <w:iCs/>
          <w:color w:val="auto"/>
        </w:rPr>
        <w:t xml:space="preserve"> </w:t>
      </w:r>
      <w:r w:rsidRPr="003E58F1">
        <w:rPr>
          <w:rStyle w:val="Hyperlink"/>
          <w:rFonts w:ascii="Times New Roman" w:hAnsi="Times New Roman" w:cs="Times New Roman"/>
          <w:iCs/>
          <w:color w:val="auto"/>
        </w:rPr>
        <w:t>(</w:t>
      </w:r>
      <w:r w:rsidRPr="003E58F1">
        <w:rPr>
          <w:rFonts w:ascii="Times New Roman" w:hAnsi="Times New Roman" w:cs="Times New Roman"/>
        </w:rPr>
        <w:t>Case Number 2020/00248634</w:t>
      </w:r>
      <w:r w:rsidRPr="003E58F1">
        <w:rPr>
          <w:rStyle w:val="Hyperlink"/>
          <w:rFonts w:ascii="Times New Roman" w:hAnsi="Times New Roman" w:cs="Times New Roman"/>
          <w:iCs/>
          <w:color w:val="auto"/>
        </w:rPr>
        <w:t>) (</w:t>
      </w:r>
      <w:r w:rsidRPr="003E58F1">
        <w:rPr>
          <w:rFonts w:ascii="Times New Roman" w:hAnsi="Times New Roman" w:cs="Times New Roman"/>
          <w:bCs/>
          <w:iCs/>
        </w:rPr>
        <w:t xml:space="preserve">Led by S Prince SC; </w:t>
      </w:r>
      <w:r w:rsidRPr="003E58F1">
        <w:rPr>
          <w:rStyle w:val="Hyperlink"/>
          <w:rFonts w:ascii="Times New Roman" w:hAnsi="Times New Roman" w:cs="Times New Roman"/>
          <w:iCs/>
          <w:color w:val="auto"/>
        </w:rPr>
        <w:t xml:space="preserve">instructed by Arnold Bloch </w:t>
      </w:r>
      <w:proofErr w:type="spellStart"/>
      <w:r w:rsidRPr="003E58F1">
        <w:rPr>
          <w:rStyle w:val="Hyperlink"/>
          <w:rFonts w:ascii="Times New Roman" w:hAnsi="Times New Roman" w:cs="Times New Roman"/>
          <w:iCs/>
          <w:color w:val="auto"/>
        </w:rPr>
        <w:t>Leibler</w:t>
      </w:r>
      <w:proofErr w:type="spellEnd"/>
      <w:r w:rsidRPr="003E58F1">
        <w:rPr>
          <w:rStyle w:val="Hyperlink"/>
          <w:rFonts w:ascii="Times New Roman" w:hAnsi="Times New Roman" w:cs="Times New Roman"/>
          <w:iCs/>
          <w:color w:val="auto"/>
        </w:rPr>
        <w:t>) – Breach of restraint of trade provisions (matter</w:t>
      </w:r>
      <w:r w:rsidRPr="003E58F1">
        <w:rPr>
          <w:rStyle w:val="Hyperlink"/>
          <w:rFonts w:ascii="Times New Roman" w:hAnsi="Times New Roman" w:cs="Times New Roman"/>
          <w:color w:val="auto"/>
        </w:rPr>
        <w:t xml:space="preserve"> settled).</w:t>
      </w:r>
    </w:p>
    <w:p w14:paraId="5E4B5142" w14:textId="77777777" w:rsidR="003E58F1" w:rsidRPr="003E58F1" w:rsidRDefault="003E58F1" w:rsidP="003E5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58F1">
        <w:rPr>
          <w:rStyle w:val="Hyperlink"/>
          <w:rFonts w:ascii="Times New Roman" w:hAnsi="Times New Roman" w:cs="Times New Roman"/>
          <w:b/>
          <w:i/>
          <w:color w:val="auto"/>
        </w:rPr>
        <w:t xml:space="preserve">El-Khatib </w:t>
      </w:r>
      <w:r w:rsidRPr="003E58F1">
        <w:rPr>
          <w:rStyle w:val="Hyperlink"/>
          <w:rFonts w:ascii="Times New Roman" w:hAnsi="Times New Roman" w:cs="Times New Roman"/>
          <w:i/>
          <w:color w:val="auto"/>
        </w:rPr>
        <w:t xml:space="preserve">v State of NSW South Wales and Secretary of the Department of Transport, </w:t>
      </w:r>
      <w:r w:rsidRPr="003E58F1">
        <w:rPr>
          <w:rStyle w:val="Hyperlink"/>
          <w:rFonts w:ascii="Times New Roman" w:hAnsi="Times New Roman" w:cs="Times New Roman"/>
          <w:color w:val="auto"/>
        </w:rPr>
        <w:t xml:space="preserve">Case Number 2016/00138909 </w:t>
      </w:r>
      <w:r w:rsidRPr="003E58F1">
        <w:rPr>
          <w:rFonts w:ascii="Times New Roman" w:hAnsi="Times New Roman" w:cs="Times New Roman"/>
          <w:bCs/>
          <w:iCs/>
        </w:rPr>
        <w:t xml:space="preserve">(Led by S Prince SC) – Interlocutory application to restrain employer from terminating employment (matter settled). </w:t>
      </w:r>
    </w:p>
    <w:p w14:paraId="0A79438C" w14:textId="77777777" w:rsidR="003E58F1" w:rsidRPr="003E58F1" w:rsidRDefault="00000000" w:rsidP="003E5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hyperlink r:id="rId29" w:history="1">
        <w:r w:rsidR="003E58F1" w:rsidRPr="003E58F1">
          <w:rPr>
            <w:rStyle w:val="Hyperlink"/>
            <w:rFonts w:ascii="Times New Roman" w:hAnsi="Times New Roman" w:cs="Times New Roman"/>
            <w:i/>
            <w:color w:val="auto"/>
          </w:rPr>
          <w:t>BGC Partners (Australia) Pty Limited v</w:t>
        </w:r>
        <w:r w:rsidR="003E58F1" w:rsidRPr="003E58F1">
          <w:rPr>
            <w:rStyle w:val="Hyperlink"/>
            <w:rFonts w:ascii="Times New Roman" w:hAnsi="Times New Roman" w:cs="Times New Roman"/>
            <w:b/>
            <w:i/>
            <w:color w:val="auto"/>
          </w:rPr>
          <w:t xml:space="preserve"> Hickey </w:t>
        </w:r>
        <w:r w:rsidR="003E58F1" w:rsidRPr="003E58F1">
          <w:rPr>
            <w:rStyle w:val="Hyperlink"/>
            <w:rFonts w:ascii="Times New Roman" w:hAnsi="Times New Roman" w:cs="Times New Roman"/>
            <w:b/>
            <w:color w:val="auto"/>
          </w:rPr>
          <w:t>[2016] NSWSC 90</w:t>
        </w:r>
      </w:hyperlink>
      <w:r w:rsidR="003E58F1" w:rsidRPr="003E58F1">
        <w:rPr>
          <w:rStyle w:val="Hyperlink"/>
          <w:rFonts w:ascii="Times New Roman" w:hAnsi="Times New Roman" w:cs="Times New Roman"/>
          <w:b/>
          <w:color w:val="auto"/>
        </w:rPr>
        <w:t xml:space="preserve"> </w:t>
      </w:r>
      <w:r w:rsidR="003E58F1" w:rsidRPr="003E58F1">
        <w:rPr>
          <w:rFonts w:ascii="Times New Roman" w:hAnsi="Times New Roman" w:cs="Times New Roman"/>
          <w:bCs/>
          <w:iCs/>
        </w:rPr>
        <w:t>(Led by R Goot SC and S Prince SC; instructed by Toomey Pegg Lawyers) –</w:t>
      </w:r>
      <w:r w:rsidR="003E58F1" w:rsidRPr="003E58F1">
        <w:rPr>
          <w:rStyle w:val="Hyperlink"/>
          <w:rFonts w:ascii="Times New Roman" w:hAnsi="Times New Roman" w:cs="Times New Roman"/>
          <w:iCs/>
          <w:color w:val="auto"/>
        </w:rPr>
        <w:t>Alleged breach of restraint of trade provisions and interpretation of employment contract.</w:t>
      </w:r>
      <w:r w:rsidR="003E58F1" w:rsidRPr="003E58F1">
        <w:rPr>
          <w:rFonts w:ascii="Times New Roman" w:hAnsi="Times New Roman" w:cs="Times New Roman"/>
          <w:bCs/>
          <w:iCs/>
        </w:rPr>
        <w:t xml:space="preserve"> </w:t>
      </w:r>
    </w:p>
    <w:p w14:paraId="6920FAEB" w14:textId="77777777" w:rsidR="003E58F1" w:rsidRPr="003E58F1" w:rsidRDefault="003E58F1" w:rsidP="003E58F1">
      <w:pPr>
        <w:widowControl w:val="0"/>
        <w:autoSpaceDE w:val="0"/>
        <w:autoSpaceDN w:val="0"/>
        <w:adjustRightInd w:val="0"/>
        <w:rPr>
          <w:rStyle w:val="Hyperlink"/>
          <w:rFonts w:ascii="Times New Roman" w:hAnsi="Times New Roman" w:cs="Times New Roman"/>
          <w:b/>
          <w:bCs/>
          <w:color w:val="auto"/>
        </w:rPr>
      </w:pPr>
    </w:p>
    <w:p w14:paraId="3146F7E4" w14:textId="77777777" w:rsidR="003E58F1" w:rsidRPr="003E58F1" w:rsidRDefault="003E58F1" w:rsidP="003E58F1">
      <w:pPr>
        <w:widowControl w:val="0"/>
        <w:autoSpaceDE w:val="0"/>
        <w:autoSpaceDN w:val="0"/>
        <w:adjustRightInd w:val="0"/>
        <w:rPr>
          <w:rStyle w:val="Hyperlink"/>
          <w:rFonts w:ascii="Times New Roman" w:hAnsi="Times New Roman" w:cs="Times New Roman"/>
          <w:b/>
          <w:bCs/>
          <w:i/>
          <w:color w:val="auto"/>
        </w:rPr>
      </w:pPr>
      <w:r w:rsidRPr="003E58F1">
        <w:rPr>
          <w:rStyle w:val="Hyperlink"/>
          <w:rFonts w:ascii="Times New Roman" w:hAnsi="Times New Roman" w:cs="Times New Roman"/>
          <w:b/>
          <w:bCs/>
          <w:color w:val="auto"/>
        </w:rPr>
        <w:t>FEDERAL CIRCUIT AND FAMILY LAW COURT OF AUSTRALIA</w:t>
      </w:r>
    </w:p>
    <w:p w14:paraId="0AA0BC99" w14:textId="77777777" w:rsidR="003E58F1" w:rsidRPr="003E58F1" w:rsidRDefault="00000000" w:rsidP="003E58F1">
      <w:pPr>
        <w:pStyle w:val="Heading1"/>
        <w:shd w:val="clear" w:color="auto" w:fill="FFFFFF"/>
        <w:spacing w:before="0" w:after="0"/>
        <w:rPr>
          <w:rStyle w:val="Hyperlink"/>
          <w:rFonts w:eastAsiaTheme="minorHAnsi"/>
          <w:b/>
          <w:bCs/>
          <w:iCs/>
          <w:color w:val="auto"/>
          <w:kern w:val="0"/>
          <w:sz w:val="22"/>
          <w:szCs w:val="22"/>
        </w:rPr>
      </w:pPr>
      <w:hyperlink r:id="rId30" w:history="1">
        <w:r w:rsidR="003E58F1" w:rsidRPr="003E58F1">
          <w:rPr>
            <w:rStyle w:val="Hyperlink"/>
            <w:rFonts w:eastAsiaTheme="minorHAnsi"/>
            <w:i/>
            <w:color w:val="auto"/>
            <w:kern w:val="0"/>
            <w:sz w:val="22"/>
            <w:szCs w:val="22"/>
          </w:rPr>
          <w:t>Meshram v Bing Lee Electrics Pty Ltd (No 2)</w:t>
        </w:r>
        <w:r w:rsidR="003E58F1" w:rsidRPr="003E58F1">
          <w:rPr>
            <w:rStyle w:val="Hyperlink"/>
            <w:rFonts w:eastAsiaTheme="minorHAnsi"/>
            <w:iCs/>
            <w:color w:val="auto"/>
            <w:kern w:val="0"/>
            <w:sz w:val="22"/>
            <w:szCs w:val="22"/>
          </w:rPr>
          <w:t xml:space="preserve"> [2023] FedCFamC2G 784 </w:t>
        </w:r>
      </w:hyperlink>
      <w:r w:rsidR="003E58F1" w:rsidRPr="003E58F1">
        <w:rPr>
          <w:rStyle w:val="Hyperlink"/>
          <w:rFonts w:eastAsiaTheme="minorHAnsi"/>
          <w:iCs/>
          <w:color w:val="auto"/>
          <w:kern w:val="0"/>
          <w:sz w:val="22"/>
          <w:szCs w:val="22"/>
        </w:rPr>
        <w:t>(Unled; instructed by Coleman Greig Lawyers) – Alleged racial and sex discrimination against individuals and employer.</w:t>
      </w:r>
    </w:p>
    <w:p w14:paraId="536FFA18" w14:textId="77777777" w:rsidR="003E58F1" w:rsidRPr="003E58F1" w:rsidRDefault="003E58F1" w:rsidP="003E58F1">
      <w:pPr>
        <w:pStyle w:val="Heading1"/>
        <w:shd w:val="clear" w:color="auto" w:fill="FFFFFF"/>
        <w:spacing w:before="0" w:after="0"/>
        <w:rPr>
          <w:rStyle w:val="Hyperlink"/>
          <w:rFonts w:eastAsiaTheme="minorHAnsi"/>
          <w:b/>
          <w:bCs/>
          <w:iCs/>
          <w:color w:val="auto"/>
          <w:kern w:val="0"/>
          <w:sz w:val="22"/>
          <w:szCs w:val="22"/>
        </w:rPr>
      </w:pPr>
    </w:p>
    <w:p w14:paraId="09DA539F" w14:textId="77777777" w:rsidR="003E58F1" w:rsidRPr="003E58F1" w:rsidRDefault="00000000" w:rsidP="003E58F1">
      <w:pPr>
        <w:spacing w:before="180" w:after="180"/>
        <w:rPr>
          <w:rFonts w:ascii="Times New Roman" w:hAnsi="Times New Roman" w:cs="Times New Roman"/>
          <w:iCs/>
        </w:rPr>
      </w:pPr>
      <w:hyperlink r:id="rId31" w:history="1">
        <w:r w:rsidR="003E58F1" w:rsidRPr="003E58F1">
          <w:rPr>
            <w:rStyle w:val="Hyperlink"/>
            <w:rFonts w:ascii="Times New Roman" w:hAnsi="Times New Roman" w:cs="Times New Roman"/>
            <w:i/>
            <w:color w:val="auto"/>
          </w:rPr>
          <w:t xml:space="preserve">Nolan v </w:t>
        </w:r>
        <w:r w:rsidR="003E58F1" w:rsidRPr="003E58F1">
          <w:rPr>
            <w:rStyle w:val="Hyperlink"/>
            <w:rFonts w:ascii="Times New Roman" w:hAnsi="Times New Roman" w:cs="Times New Roman"/>
            <w:b/>
            <w:bCs/>
            <w:i/>
            <w:color w:val="auto"/>
          </w:rPr>
          <w:t>Grace Worldwide (Australia) Pty Ltd</w:t>
        </w:r>
        <w:r w:rsidR="003E58F1" w:rsidRPr="003E58F1">
          <w:rPr>
            <w:rStyle w:val="Hyperlink"/>
            <w:rFonts w:ascii="Times New Roman" w:hAnsi="Times New Roman" w:cs="Times New Roman"/>
            <w:b/>
            <w:bCs/>
            <w:iCs/>
            <w:color w:val="auto"/>
          </w:rPr>
          <w:t xml:space="preserve"> </w:t>
        </w:r>
        <w:r w:rsidR="003E58F1" w:rsidRPr="003E58F1">
          <w:rPr>
            <w:rStyle w:val="Hyperlink"/>
            <w:rFonts w:ascii="Times New Roman" w:hAnsi="Times New Roman" w:cs="Times New Roman"/>
            <w:iCs/>
            <w:color w:val="auto"/>
          </w:rPr>
          <w:t>[2023] FedCFamC2G 623</w:t>
        </w:r>
      </w:hyperlink>
      <w:r w:rsidR="003E58F1" w:rsidRPr="003E58F1">
        <w:rPr>
          <w:rStyle w:val="Hyperlink"/>
          <w:rFonts w:ascii="Times New Roman" w:hAnsi="Times New Roman" w:cs="Times New Roman"/>
          <w:iCs/>
          <w:color w:val="auto"/>
        </w:rPr>
        <w:t xml:space="preserve"> (Unled; instructed by Matthews </w:t>
      </w:r>
      <w:proofErr w:type="spellStart"/>
      <w:r w:rsidR="003E58F1" w:rsidRPr="003E58F1">
        <w:rPr>
          <w:rStyle w:val="Hyperlink"/>
          <w:rFonts w:ascii="Times New Roman" w:hAnsi="Times New Roman" w:cs="Times New Roman"/>
          <w:iCs/>
          <w:color w:val="auto"/>
        </w:rPr>
        <w:t>Folbigg</w:t>
      </w:r>
      <w:proofErr w:type="spellEnd"/>
      <w:r w:rsidR="003E58F1" w:rsidRPr="003E58F1">
        <w:rPr>
          <w:rStyle w:val="Hyperlink"/>
          <w:rFonts w:ascii="Times New Roman" w:hAnsi="Times New Roman" w:cs="Times New Roman"/>
          <w:iCs/>
          <w:color w:val="auto"/>
        </w:rPr>
        <w:t xml:space="preserve"> Lawyers) – Claim of unlawful adverse action against employer. </w:t>
      </w:r>
    </w:p>
    <w:p w14:paraId="17C6B9A1" w14:textId="77777777" w:rsidR="003E58F1" w:rsidRPr="003E58F1" w:rsidRDefault="00000000" w:rsidP="003E58F1">
      <w:pPr>
        <w:pStyle w:val="Heading1"/>
        <w:shd w:val="clear" w:color="auto" w:fill="FFFFFF"/>
        <w:spacing w:before="0" w:after="0"/>
        <w:rPr>
          <w:rStyle w:val="Hyperlink"/>
          <w:rFonts w:eastAsiaTheme="minorHAnsi"/>
          <w:b/>
          <w:bCs/>
          <w:iCs/>
          <w:color w:val="auto"/>
          <w:kern w:val="0"/>
          <w:sz w:val="22"/>
          <w:szCs w:val="22"/>
        </w:rPr>
      </w:pPr>
      <w:hyperlink r:id="rId32" w:history="1">
        <w:r w:rsidR="003E58F1" w:rsidRPr="003E58F1">
          <w:rPr>
            <w:rStyle w:val="Hyperlink"/>
            <w:rFonts w:eastAsiaTheme="minorHAnsi"/>
            <w:i/>
            <w:color w:val="auto"/>
            <w:kern w:val="0"/>
            <w:sz w:val="22"/>
            <w:szCs w:val="22"/>
          </w:rPr>
          <w:t>El-</w:t>
        </w:r>
        <w:proofErr w:type="spellStart"/>
        <w:r w:rsidR="003E58F1" w:rsidRPr="003E58F1">
          <w:rPr>
            <w:rStyle w:val="Hyperlink"/>
            <w:rFonts w:eastAsiaTheme="minorHAnsi"/>
            <w:i/>
            <w:color w:val="auto"/>
            <w:kern w:val="0"/>
            <w:sz w:val="22"/>
            <w:szCs w:val="22"/>
          </w:rPr>
          <w:t>Hajje</w:t>
        </w:r>
        <w:proofErr w:type="spellEnd"/>
        <w:r w:rsidR="003E58F1" w:rsidRPr="003E58F1">
          <w:rPr>
            <w:rStyle w:val="Hyperlink"/>
            <w:rFonts w:eastAsiaTheme="minorHAnsi"/>
            <w:i/>
            <w:color w:val="auto"/>
            <w:kern w:val="0"/>
            <w:sz w:val="22"/>
            <w:szCs w:val="22"/>
          </w:rPr>
          <w:t xml:space="preserve"> v </w:t>
        </w:r>
        <w:proofErr w:type="spellStart"/>
        <w:r w:rsidR="003E58F1" w:rsidRPr="003E58F1">
          <w:rPr>
            <w:rStyle w:val="Hyperlink"/>
            <w:rFonts w:eastAsiaTheme="minorHAnsi"/>
            <w:i/>
            <w:color w:val="auto"/>
            <w:kern w:val="0"/>
            <w:sz w:val="22"/>
            <w:szCs w:val="22"/>
          </w:rPr>
          <w:t>Rissalah</w:t>
        </w:r>
        <w:proofErr w:type="spellEnd"/>
        <w:r w:rsidR="003E58F1" w:rsidRPr="003E58F1">
          <w:rPr>
            <w:rStyle w:val="Hyperlink"/>
            <w:rFonts w:eastAsiaTheme="minorHAnsi"/>
            <w:i/>
            <w:color w:val="auto"/>
            <w:kern w:val="0"/>
            <w:sz w:val="22"/>
            <w:szCs w:val="22"/>
          </w:rPr>
          <w:t xml:space="preserve"> College Limited</w:t>
        </w:r>
        <w:r w:rsidR="003E58F1" w:rsidRPr="003E58F1">
          <w:rPr>
            <w:rStyle w:val="Hyperlink"/>
            <w:rFonts w:eastAsiaTheme="minorHAnsi"/>
            <w:iCs/>
            <w:color w:val="auto"/>
            <w:kern w:val="0"/>
            <w:sz w:val="22"/>
            <w:szCs w:val="22"/>
          </w:rPr>
          <w:t xml:space="preserve"> [2022] FedCFamC2G 260</w:t>
        </w:r>
      </w:hyperlink>
      <w:r w:rsidR="003E58F1" w:rsidRPr="003E58F1">
        <w:rPr>
          <w:rStyle w:val="Hyperlink"/>
          <w:rFonts w:eastAsiaTheme="minorHAnsi"/>
          <w:iCs/>
          <w:color w:val="auto"/>
          <w:kern w:val="0"/>
        </w:rPr>
        <w:t xml:space="preserve"> </w:t>
      </w:r>
      <w:r w:rsidR="003E58F1" w:rsidRPr="003E58F1">
        <w:rPr>
          <w:rStyle w:val="Hyperlink"/>
          <w:rFonts w:eastAsiaTheme="minorHAnsi"/>
          <w:iCs/>
          <w:color w:val="auto"/>
          <w:kern w:val="0"/>
          <w:sz w:val="22"/>
          <w:szCs w:val="22"/>
        </w:rPr>
        <w:t xml:space="preserve">(Unled; instructed by Thrive Workplace Consulting &amp; Legal) – Interlocutory application relating to unlawful adverse action claim. </w:t>
      </w:r>
    </w:p>
    <w:p w14:paraId="3DCC182D" w14:textId="77777777" w:rsidR="003E58F1" w:rsidRPr="003E58F1" w:rsidRDefault="003E58F1" w:rsidP="003E58F1">
      <w:pPr>
        <w:pStyle w:val="Heading1"/>
        <w:shd w:val="clear" w:color="auto" w:fill="FFFFFF"/>
        <w:spacing w:before="0" w:after="0"/>
        <w:rPr>
          <w:rFonts w:eastAsiaTheme="minorHAnsi"/>
          <w:b/>
          <w:bCs/>
          <w:iCs/>
          <w:color w:val="auto"/>
          <w:kern w:val="0"/>
          <w:sz w:val="22"/>
          <w:szCs w:val="22"/>
        </w:rPr>
      </w:pPr>
    </w:p>
    <w:p w14:paraId="59C84326" w14:textId="77777777" w:rsidR="003E58F1" w:rsidRPr="003E58F1" w:rsidRDefault="00000000" w:rsidP="003E58F1">
      <w:pPr>
        <w:pStyle w:val="Heading1"/>
        <w:shd w:val="clear" w:color="auto" w:fill="FFFFFF"/>
        <w:spacing w:before="0" w:after="0"/>
        <w:rPr>
          <w:rFonts w:eastAsiaTheme="minorHAnsi"/>
          <w:b/>
          <w:iCs/>
          <w:color w:val="auto"/>
          <w:kern w:val="0"/>
          <w:sz w:val="22"/>
          <w:szCs w:val="22"/>
          <w:lang w:val="en-GB"/>
        </w:rPr>
      </w:pPr>
      <w:hyperlink r:id="rId33" w:history="1">
        <w:r w:rsidR="003E58F1" w:rsidRPr="003E58F1">
          <w:rPr>
            <w:rStyle w:val="Hyperlink"/>
            <w:rFonts w:eastAsiaTheme="minorHAnsi"/>
            <w:i/>
            <w:iCs/>
            <w:color w:val="auto"/>
            <w:kern w:val="0"/>
            <w:sz w:val="22"/>
            <w:szCs w:val="22"/>
            <w:lang w:val="en-GB"/>
          </w:rPr>
          <w:t xml:space="preserve">Wardman &amp; </w:t>
        </w:r>
        <w:proofErr w:type="spellStart"/>
        <w:r w:rsidR="003E58F1" w:rsidRPr="003E58F1">
          <w:rPr>
            <w:rStyle w:val="Hyperlink"/>
            <w:rFonts w:eastAsiaTheme="minorHAnsi"/>
            <w:i/>
            <w:iCs/>
            <w:color w:val="auto"/>
            <w:kern w:val="0"/>
            <w:sz w:val="22"/>
            <w:szCs w:val="22"/>
            <w:lang w:val="en-GB"/>
          </w:rPr>
          <w:t>Ors</w:t>
        </w:r>
        <w:proofErr w:type="spellEnd"/>
        <w:r w:rsidR="003E58F1" w:rsidRPr="003E58F1">
          <w:rPr>
            <w:rStyle w:val="Hyperlink"/>
            <w:rFonts w:eastAsiaTheme="minorHAnsi"/>
            <w:i/>
            <w:iCs/>
            <w:color w:val="auto"/>
            <w:kern w:val="0"/>
            <w:sz w:val="22"/>
            <w:szCs w:val="22"/>
            <w:lang w:val="en-GB"/>
          </w:rPr>
          <w:t xml:space="preserve"> v Macquarie Bank Limited; Briody &amp; </w:t>
        </w:r>
        <w:proofErr w:type="spellStart"/>
        <w:r w:rsidR="003E58F1" w:rsidRPr="003E58F1">
          <w:rPr>
            <w:rStyle w:val="Hyperlink"/>
            <w:rFonts w:eastAsiaTheme="minorHAnsi"/>
            <w:i/>
            <w:iCs/>
            <w:color w:val="auto"/>
            <w:kern w:val="0"/>
            <w:sz w:val="22"/>
            <w:szCs w:val="22"/>
            <w:lang w:val="en-GB"/>
          </w:rPr>
          <w:t>Ors</w:t>
        </w:r>
        <w:proofErr w:type="spellEnd"/>
        <w:r w:rsidR="003E58F1" w:rsidRPr="003E58F1">
          <w:rPr>
            <w:rStyle w:val="Hyperlink"/>
            <w:rFonts w:eastAsiaTheme="minorHAnsi"/>
            <w:i/>
            <w:iCs/>
            <w:color w:val="auto"/>
            <w:kern w:val="0"/>
            <w:sz w:val="22"/>
            <w:szCs w:val="22"/>
            <w:lang w:val="en-GB"/>
          </w:rPr>
          <w:t xml:space="preserve"> v Macquarie Bank Limited </w:t>
        </w:r>
        <w:r w:rsidR="003E58F1" w:rsidRPr="003E58F1">
          <w:rPr>
            <w:rStyle w:val="Hyperlink"/>
            <w:rFonts w:eastAsiaTheme="minorHAnsi"/>
            <w:iCs/>
            <w:color w:val="auto"/>
            <w:kern w:val="0"/>
            <w:sz w:val="22"/>
            <w:szCs w:val="22"/>
            <w:lang w:val="en-GB"/>
          </w:rPr>
          <w:t>[2020] FCCA 2725</w:t>
        </w:r>
      </w:hyperlink>
      <w:r w:rsidR="003E58F1" w:rsidRPr="003E58F1">
        <w:rPr>
          <w:rStyle w:val="Hyperlink"/>
          <w:rFonts w:eastAsiaTheme="minorHAnsi"/>
          <w:iCs/>
          <w:color w:val="auto"/>
          <w:kern w:val="0"/>
          <w:sz w:val="22"/>
          <w:szCs w:val="22"/>
          <w:lang w:val="en-GB"/>
        </w:rPr>
        <w:t xml:space="preserve"> </w:t>
      </w:r>
      <w:r w:rsidR="003E58F1" w:rsidRPr="003E58F1">
        <w:rPr>
          <w:rFonts w:eastAsiaTheme="minorHAnsi"/>
          <w:iCs/>
          <w:color w:val="auto"/>
          <w:kern w:val="0"/>
          <w:sz w:val="22"/>
          <w:szCs w:val="22"/>
          <w:lang w:val="en-GB"/>
        </w:rPr>
        <w:t>(Led by A Moses SC; instructed by Kingston Reid) – Claims by multiple applicants involving statutory and contractual interpretation to determine employee entitlements and interaction of instruments.</w:t>
      </w:r>
    </w:p>
    <w:p w14:paraId="72C4E99C" w14:textId="77777777" w:rsidR="003E58F1" w:rsidRPr="003E58F1" w:rsidRDefault="003E58F1" w:rsidP="003E58F1">
      <w:pPr>
        <w:pStyle w:val="Heading1"/>
        <w:shd w:val="clear" w:color="auto" w:fill="FFFFFF"/>
        <w:spacing w:before="0" w:after="0"/>
        <w:rPr>
          <w:rFonts w:eastAsiaTheme="minorHAnsi"/>
          <w:b/>
          <w:bCs/>
          <w:iCs/>
          <w:color w:val="auto"/>
          <w:kern w:val="0"/>
          <w:sz w:val="22"/>
          <w:szCs w:val="22"/>
          <w:lang w:val="en-GB"/>
        </w:rPr>
      </w:pPr>
    </w:p>
    <w:p w14:paraId="0742F997" w14:textId="77777777" w:rsidR="003E58F1" w:rsidRPr="003E58F1" w:rsidRDefault="003E58F1" w:rsidP="003E58F1">
      <w:pPr>
        <w:shd w:val="clear" w:color="auto" w:fill="FFFFFF"/>
        <w:outlineLvl w:val="0"/>
        <w:rPr>
          <w:rFonts w:ascii="Times New Roman" w:hAnsi="Times New Roman" w:cs="Times New Roman"/>
          <w:bCs/>
        </w:rPr>
      </w:pPr>
      <w:r w:rsidRPr="003E58F1">
        <w:rPr>
          <w:rStyle w:val="Hyperlink"/>
          <w:rFonts w:ascii="Times New Roman" w:hAnsi="Times New Roman" w:cs="Times New Roman"/>
          <w:b/>
          <w:i/>
          <w:iCs/>
          <w:color w:val="auto"/>
        </w:rPr>
        <w:fldChar w:fldCharType="begin"/>
      </w:r>
      <w:r w:rsidRPr="003E58F1">
        <w:rPr>
          <w:rStyle w:val="Hyperlink"/>
          <w:rFonts w:ascii="Times New Roman" w:hAnsi="Times New Roman" w:cs="Times New Roman"/>
          <w:b/>
          <w:i/>
          <w:iCs/>
          <w:color w:val="auto"/>
        </w:rPr>
        <w:instrText xml:space="preserve"> HYPERLINK "http://www.austlii.edu.au/cgi-bin/viewdoc/au/cases/cth/FCCA/2019/1541.html?context=1;query=rauf;mask_path=au/cases/cth/FCCA+au/cases/cth/FMCA+au/cases/cth/FMCAfam+au/cases/cth/FAMCAFC+au/cases/cth/FAMCA+au/cases/cth/FedCFamC1A+au/cases/cth/FedCFamC1F+au/cases/cth/FedCFamC2F+au/cases/cth/FedCFamC2G" </w:instrText>
      </w:r>
      <w:r w:rsidRPr="003E58F1">
        <w:rPr>
          <w:rStyle w:val="Hyperlink"/>
          <w:rFonts w:ascii="Times New Roman" w:hAnsi="Times New Roman" w:cs="Times New Roman"/>
          <w:b/>
          <w:i/>
          <w:iCs/>
          <w:color w:val="auto"/>
        </w:rPr>
      </w:r>
      <w:r w:rsidRPr="003E58F1">
        <w:rPr>
          <w:rStyle w:val="Hyperlink"/>
          <w:rFonts w:ascii="Times New Roman" w:hAnsi="Times New Roman" w:cs="Times New Roman"/>
          <w:b/>
          <w:i/>
          <w:iCs/>
          <w:color w:val="auto"/>
        </w:rPr>
        <w:fldChar w:fldCharType="separate"/>
      </w:r>
      <w:r w:rsidRPr="003E58F1">
        <w:rPr>
          <w:rStyle w:val="Hyperlink"/>
          <w:rFonts w:ascii="Times New Roman" w:hAnsi="Times New Roman" w:cs="Times New Roman"/>
          <w:i/>
          <w:iCs/>
          <w:color w:val="auto"/>
        </w:rPr>
        <w:t>Cameron v</w:t>
      </w:r>
      <w:r w:rsidRPr="003E58F1">
        <w:rPr>
          <w:rStyle w:val="Hyperlink"/>
          <w:rFonts w:ascii="Times New Roman" w:hAnsi="Times New Roman" w:cs="Times New Roman"/>
          <w:b/>
          <w:i/>
          <w:iCs/>
          <w:color w:val="auto"/>
        </w:rPr>
        <w:t xml:space="preserve"> </w:t>
      </w:r>
      <w:proofErr w:type="spellStart"/>
      <w:r w:rsidRPr="003E58F1">
        <w:rPr>
          <w:rStyle w:val="Hyperlink"/>
          <w:rFonts w:ascii="Times New Roman" w:hAnsi="Times New Roman" w:cs="Times New Roman"/>
          <w:b/>
          <w:i/>
          <w:iCs/>
          <w:color w:val="auto"/>
        </w:rPr>
        <w:t>Goldwind</w:t>
      </w:r>
      <w:proofErr w:type="spellEnd"/>
      <w:r w:rsidRPr="003E58F1">
        <w:rPr>
          <w:rStyle w:val="Hyperlink"/>
          <w:rFonts w:ascii="Times New Roman" w:hAnsi="Times New Roman" w:cs="Times New Roman"/>
          <w:b/>
          <w:i/>
          <w:iCs/>
          <w:color w:val="auto"/>
        </w:rPr>
        <w:t xml:space="preserve"> Australia Pty Ltd</w:t>
      </w:r>
      <w:r w:rsidRPr="003E58F1">
        <w:rPr>
          <w:rStyle w:val="Hyperlink"/>
          <w:rFonts w:ascii="Times New Roman" w:hAnsi="Times New Roman" w:cs="Times New Roman"/>
          <w:i/>
          <w:iCs/>
          <w:color w:val="auto"/>
        </w:rPr>
        <w:t xml:space="preserve"> </w:t>
      </w:r>
      <w:r w:rsidRPr="003E58F1">
        <w:rPr>
          <w:rStyle w:val="Hyperlink"/>
          <w:rFonts w:ascii="Times New Roman" w:hAnsi="Times New Roman" w:cs="Times New Roman"/>
          <w:iCs/>
          <w:color w:val="auto"/>
        </w:rPr>
        <w:t>[2019] FCCA 1541</w:t>
      </w:r>
      <w:r w:rsidRPr="003E58F1">
        <w:rPr>
          <w:rFonts w:ascii="Times New Roman" w:hAnsi="Times New Roman" w:cs="Times New Roman"/>
          <w:bCs/>
          <w:iCs/>
        </w:rPr>
        <w:t xml:space="preserve"> (Led by Yaseen Shariff; instructed by K&amp;L Gates) – Resisting application for interlocutory injunction to restrain employer from proceeding with termination of applicant’s employment.</w:t>
      </w:r>
    </w:p>
    <w:p w14:paraId="2F6DC955" w14:textId="77777777" w:rsidR="003E58F1" w:rsidRPr="003E58F1" w:rsidRDefault="003E58F1" w:rsidP="003E58F1">
      <w:pPr>
        <w:shd w:val="clear" w:color="auto" w:fill="FFFFFF"/>
        <w:spacing w:after="180"/>
        <w:outlineLvl w:val="0"/>
        <w:rPr>
          <w:rFonts w:ascii="Times New Roman" w:hAnsi="Times New Roman" w:cs="Times New Roman"/>
          <w:iCs/>
          <w:lang w:val="en-GB"/>
        </w:rPr>
      </w:pPr>
      <w:r w:rsidRPr="003E58F1">
        <w:rPr>
          <w:rStyle w:val="Hyperlink"/>
          <w:rFonts w:ascii="Times New Roman" w:hAnsi="Times New Roman" w:cs="Times New Roman"/>
          <w:b/>
          <w:i/>
          <w:iCs/>
          <w:color w:val="auto"/>
        </w:rPr>
        <w:fldChar w:fldCharType="end"/>
      </w:r>
      <w:hyperlink r:id="rId34" w:history="1">
        <w:r w:rsidRPr="003E58F1">
          <w:rPr>
            <w:rStyle w:val="Hyperlink"/>
            <w:rFonts w:ascii="Times New Roman" w:hAnsi="Times New Roman" w:cs="Times New Roman"/>
            <w:i/>
            <w:iCs/>
            <w:color w:val="auto"/>
            <w:lang w:val="en-GB"/>
          </w:rPr>
          <w:t xml:space="preserve">Adachi v Qantas Airways Ltd </w:t>
        </w:r>
        <w:r w:rsidRPr="003E58F1">
          <w:rPr>
            <w:rStyle w:val="Hyperlink"/>
            <w:rFonts w:ascii="Times New Roman" w:hAnsi="Times New Roman" w:cs="Times New Roman"/>
            <w:iCs/>
            <w:color w:val="auto"/>
            <w:lang w:val="en-GB"/>
          </w:rPr>
          <w:t>[2019] FCCA 1107</w:t>
        </w:r>
      </w:hyperlink>
      <w:r w:rsidRPr="003E58F1">
        <w:rPr>
          <w:rStyle w:val="Hyperlink"/>
          <w:rFonts w:ascii="Times New Roman" w:hAnsi="Times New Roman" w:cs="Times New Roman"/>
          <w:bCs/>
          <w:i/>
          <w:iCs/>
          <w:color w:val="auto"/>
          <w:lang w:val="en-GB"/>
        </w:rPr>
        <w:t xml:space="preserve"> </w:t>
      </w:r>
      <w:r w:rsidRPr="003E58F1">
        <w:rPr>
          <w:rFonts w:ascii="Times New Roman" w:hAnsi="Times New Roman" w:cs="Times New Roman"/>
          <w:iCs/>
          <w:lang w:val="en-GB"/>
        </w:rPr>
        <w:t>(Unled; instructed by Ashurst Australia) – Application to strike out points of claim.</w:t>
      </w:r>
    </w:p>
    <w:p w14:paraId="21D1938E" w14:textId="77777777" w:rsidR="003E58F1" w:rsidRPr="003E58F1" w:rsidRDefault="00000000" w:rsidP="003E58F1">
      <w:pPr>
        <w:pStyle w:val="Heading1"/>
        <w:shd w:val="clear" w:color="auto" w:fill="FFFFFF"/>
        <w:spacing w:before="0" w:after="0"/>
        <w:rPr>
          <w:rFonts w:eastAsiaTheme="minorHAnsi"/>
          <w:bCs/>
          <w:i/>
          <w:iCs/>
          <w:color w:val="auto"/>
          <w:kern w:val="0"/>
          <w:sz w:val="22"/>
          <w:szCs w:val="22"/>
          <w:lang w:val="en-GB"/>
        </w:rPr>
      </w:pPr>
      <w:hyperlink r:id="rId35" w:history="1">
        <w:proofErr w:type="spellStart"/>
        <w:r w:rsidR="003E58F1" w:rsidRPr="003E58F1">
          <w:rPr>
            <w:rStyle w:val="Hyperlink"/>
            <w:rFonts w:eastAsiaTheme="minorHAnsi"/>
            <w:i/>
            <w:iCs/>
            <w:color w:val="auto"/>
            <w:kern w:val="0"/>
            <w:sz w:val="22"/>
            <w:szCs w:val="22"/>
            <w:lang w:val="en-GB"/>
          </w:rPr>
          <w:t>Khoreich</w:t>
        </w:r>
        <w:proofErr w:type="spellEnd"/>
        <w:r w:rsidR="003E58F1" w:rsidRPr="003E58F1">
          <w:rPr>
            <w:rStyle w:val="Hyperlink"/>
            <w:rFonts w:eastAsiaTheme="minorHAnsi"/>
            <w:i/>
            <w:iCs/>
            <w:color w:val="auto"/>
            <w:kern w:val="0"/>
            <w:sz w:val="22"/>
            <w:szCs w:val="22"/>
            <w:lang w:val="en-GB"/>
          </w:rPr>
          <w:t xml:space="preserve"> v Cisco Systems Australia Pty Ltd </w:t>
        </w:r>
        <w:r w:rsidR="003E58F1" w:rsidRPr="003E58F1">
          <w:rPr>
            <w:rStyle w:val="Hyperlink"/>
            <w:rFonts w:eastAsiaTheme="minorHAnsi"/>
            <w:iCs/>
            <w:color w:val="auto"/>
            <w:kern w:val="0"/>
            <w:sz w:val="22"/>
            <w:szCs w:val="22"/>
            <w:lang w:val="en-GB"/>
          </w:rPr>
          <w:t>[2019] FCCA 3845</w:t>
        </w:r>
      </w:hyperlink>
      <w:r w:rsidR="003E58F1" w:rsidRPr="003E58F1">
        <w:rPr>
          <w:rStyle w:val="Hyperlink"/>
          <w:rFonts w:eastAsiaTheme="minorHAnsi"/>
          <w:i/>
          <w:iCs/>
          <w:color w:val="auto"/>
          <w:kern w:val="0"/>
          <w:sz w:val="22"/>
          <w:szCs w:val="22"/>
          <w:lang w:val="en-GB"/>
        </w:rPr>
        <w:t xml:space="preserve"> </w:t>
      </w:r>
      <w:r w:rsidR="003E58F1" w:rsidRPr="003E58F1">
        <w:rPr>
          <w:rFonts w:eastAsiaTheme="minorHAnsi"/>
          <w:color w:val="auto"/>
          <w:kern w:val="0"/>
          <w:sz w:val="22"/>
          <w:szCs w:val="22"/>
          <w:lang w:val="en-GB"/>
        </w:rPr>
        <w:t>(</w:t>
      </w:r>
      <w:r w:rsidR="003E58F1" w:rsidRPr="003E58F1">
        <w:rPr>
          <w:rFonts w:eastAsiaTheme="minorHAnsi"/>
          <w:iCs/>
          <w:color w:val="auto"/>
          <w:kern w:val="0"/>
          <w:sz w:val="22"/>
          <w:szCs w:val="22"/>
          <w:lang w:val="en-GB"/>
        </w:rPr>
        <w:t xml:space="preserve">Unled; instructed by Seyfarth Shaw Australia) – Resisting application for extension of time. </w:t>
      </w:r>
    </w:p>
    <w:p w14:paraId="0016619E" w14:textId="77777777" w:rsidR="003E58F1" w:rsidRPr="003E58F1" w:rsidRDefault="003E58F1" w:rsidP="003E58F1">
      <w:pPr>
        <w:pStyle w:val="Heading1"/>
        <w:shd w:val="clear" w:color="auto" w:fill="FFFFFF"/>
        <w:spacing w:before="0" w:after="0"/>
        <w:rPr>
          <w:rFonts w:eastAsiaTheme="minorHAnsi"/>
          <w:b/>
          <w:iCs/>
          <w:color w:val="auto"/>
          <w:kern w:val="0"/>
          <w:sz w:val="22"/>
          <w:szCs w:val="22"/>
          <w:lang w:val="en-GB"/>
        </w:rPr>
      </w:pPr>
    </w:p>
    <w:p w14:paraId="75AB9242" w14:textId="77777777" w:rsidR="003E58F1" w:rsidRPr="003E58F1" w:rsidRDefault="00000000" w:rsidP="003E5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  <w:lang w:val="en-GB"/>
        </w:rPr>
      </w:pPr>
      <w:hyperlink r:id="rId36" w:history="1">
        <w:r w:rsidR="003E58F1" w:rsidRPr="003E58F1">
          <w:rPr>
            <w:rStyle w:val="Hyperlink"/>
            <w:rFonts w:ascii="Times New Roman" w:hAnsi="Times New Roman" w:cs="Times New Roman"/>
            <w:bCs/>
            <w:i/>
            <w:color w:val="auto"/>
          </w:rPr>
          <w:t xml:space="preserve">Foster &amp; Anor v </w:t>
        </w:r>
        <w:r w:rsidR="003E58F1" w:rsidRPr="003E58F1">
          <w:rPr>
            <w:rStyle w:val="Hyperlink"/>
            <w:rFonts w:ascii="Times New Roman" w:hAnsi="Times New Roman" w:cs="Times New Roman"/>
            <w:b/>
            <w:i/>
            <w:color w:val="auto"/>
          </w:rPr>
          <w:t xml:space="preserve">Corporate Protection Australia Group Pty Ltd &amp; </w:t>
        </w:r>
        <w:proofErr w:type="spellStart"/>
        <w:r w:rsidR="003E58F1" w:rsidRPr="003E58F1">
          <w:rPr>
            <w:rStyle w:val="Hyperlink"/>
            <w:rFonts w:ascii="Times New Roman" w:hAnsi="Times New Roman" w:cs="Times New Roman"/>
            <w:b/>
            <w:i/>
            <w:color w:val="auto"/>
          </w:rPr>
          <w:t>Ors</w:t>
        </w:r>
        <w:proofErr w:type="spellEnd"/>
        <w:r w:rsidR="003E58F1" w:rsidRPr="003E58F1">
          <w:rPr>
            <w:rStyle w:val="Hyperlink"/>
            <w:rFonts w:ascii="Times New Roman" w:hAnsi="Times New Roman" w:cs="Times New Roman"/>
            <w:b/>
            <w:i/>
            <w:color w:val="auto"/>
          </w:rPr>
          <w:t xml:space="preserve"> </w:t>
        </w:r>
        <w:r w:rsidR="003E58F1" w:rsidRPr="003E58F1">
          <w:rPr>
            <w:rStyle w:val="Hyperlink"/>
            <w:rFonts w:ascii="Times New Roman" w:hAnsi="Times New Roman" w:cs="Times New Roman"/>
            <w:bCs/>
            <w:iCs/>
            <w:color w:val="auto"/>
          </w:rPr>
          <w:t>[2018] FCCA 3070</w:t>
        </w:r>
      </w:hyperlink>
      <w:r w:rsidR="003E58F1" w:rsidRPr="003E58F1">
        <w:rPr>
          <w:rStyle w:val="Hyperlink"/>
          <w:rFonts w:ascii="Times New Roman" w:hAnsi="Times New Roman" w:cs="Times New Roman"/>
          <w:b/>
          <w:i/>
          <w:color w:val="auto"/>
        </w:rPr>
        <w:t xml:space="preserve"> </w:t>
      </w:r>
      <w:r w:rsidR="003E58F1" w:rsidRPr="003E58F1">
        <w:rPr>
          <w:rFonts w:ascii="Times New Roman" w:hAnsi="Times New Roman" w:cs="Times New Roman"/>
          <w:bCs/>
          <w:iCs/>
          <w:lang w:val="en-GB"/>
        </w:rPr>
        <w:t>(Unled; instructed by Carter Newell Lawyers) – Application to strike out statement of claim.</w:t>
      </w:r>
    </w:p>
    <w:p w14:paraId="5216E018" w14:textId="77777777" w:rsidR="003E58F1" w:rsidRPr="003E58F1" w:rsidRDefault="00000000" w:rsidP="003E5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hyperlink r:id="rId37" w:history="1">
        <w:r w:rsidR="003E58F1" w:rsidRPr="003E58F1">
          <w:rPr>
            <w:rStyle w:val="Hyperlink"/>
            <w:rFonts w:ascii="Times New Roman" w:hAnsi="Times New Roman" w:cs="Times New Roman"/>
            <w:bCs/>
            <w:i/>
            <w:color w:val="auto"/>
            <w:lang w:val="en-GB"/>
          </w:rPr>
          <w:t xml:space="preserve">Adcock v </w:t>
        </w:r>
        <w:r w:rsidR="003E58F1" w:rsidRPr="003E58F1">
          <w:rPr>
            <w:rStyle w:val="Hyperlink"/>
            <w:rFonts w:ascii="Times New Roman" w:hAnsi="Times New Roman" w:cs="Times New Roman"/>
            <w:b/>
            <w:i/>
            <w:color w:val="auto"/>
            <w:lang w:val="en-GB"/>
          </w:rPr>
          <w:t>Blackmores Ltd</w:t>
        </w:r>
        <w:r w:rsidR="003E58F1" w:rsidRPr="003E58F1">
          <w:rPr>
            <w:rStyle w:val="Hyperlink"/>
            <w:rFonts w:ascii="Times New Roman" w:hAnsi="Times New Roman" w:cs="Times New Roman"/>
            <w:bCs/>
            <w:i/>
            <w:color w:val="auto"/>
            <w:lang w:val="en-GB"/>
          </w:rPr>
          <w:t xml:space="preserve"> and </w:t>
        </w:r>
        <w:proofErr w:type="spellStart"/>
        <w:r w:rsidR="003E58F1" w:rsidRPr="003E58F1">
          <w:rPr>
            <w:rStyle w:val="Hyperlink"/>
            <w:rFonts w:ascii="Times New Roman" w:hAnsi="Times New Roman" w:cs="Times New Roman"/>
            <w:bCs/>
            <w:i/>
            <w:color w:val="auto"/>
            <w:lang w:val="en-GB"/>
          </w:rPr>
          <w:t>Ors</w:t>
        </w:r>
        <w:proofErr w:type="spellEnd"/>
        <w:r w:rsidR="003E58F1" w:rsidRPr="003E58F1">
          <w:rPr>
            <w:rStyle w:val="Hyperlink"/>
            <w:rFonts w:ascii="Times New Roman" w:hAnsi="Times New Roman" w:cs="Times New Roman"/>
            <w:bCs/>
            <w:iCs/>
            <w:color w:val="auto"/>
            <w:lang w:val="en-GB"/>
          </w:rPr>
          <w:t xml:space="preserve"> [2016] FCCA 265</w:t>
        </w:r>
      </w:hyperlink>
      <w:r w:rsidR="003E58F1" w:rsidRPr="003E58F1">
        <w:rPr>
          <w:rStyle w:val="Hyperlink"/>
          <w:rFonts w:ascii="Times New Roman" w:hAnsi="Times New Roman" w:cs="Times New Roman"/>
          <w:bCs/>
          <w:color w:val="auto"/>
        </w:rPr>
        <w:t xml:space="preserve"> </w:t>
      </w:r>
      <w:r w:rsidR="003E58F1" w:rsidRPr="003E58F1">
        <w:rPr>
          <w:rFonts w:ascii="Times New Roman" w:hAnsi="Times New Roman" w:cs="Times New Roman"/>
          <w:bCs/>
          <w:iCs/>
        </w:rPr>
        <w:t>(Led by I Taylor SC; instructed by HWL Ebsworth) – Repudiation of contract; entitlement to redundancy under enterprise agreement.</w:t>
      </w:r>
    </w:p>
    <w:p w14:paraId="529FD268" w14:textId="77777777" w:rsidR="003E58F1" w:rsidRPr="003E58F1" w:rsidRDefault="00000000" w:rsidP="003E5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  <w:lang w:val="en-GB"/>
        </w:rPr>
      </w:pPr>
      <w:hyperlink r:id="rId38" w:history="1">
        <w:r w:rsidR="003E58F1" w:rsidRPr="003E58F1">
          <w:rPr>
            <w:rStyle w:val="Hyperlink"/>
            <w:rFonts w:ascii="Times New Roman" w:hAnsi="Times New Roman" w:cs="Times New Roman"/>
            <w:bCs/>
            <w:i/>
            <w:color w:val="auto"/>
            <w:lang w:val="en-GB"/>
          </w:rPr>
          <w:t xml:space="preserve">Adcock v </w:t>
        </w:r>
        <w:r w:rsidR="003E58F1" w:rsidRPr="003E58F1">
          <w:rPr>
            <w:rStyle w:val="Hyperlink"/>
            <w:rFonts w:ascii="Times New Roman" w:hAnsi="Times New Roman" w:cs="Times New Roman"/>
            <w:b/>
            <w:i/>
            <w:color w:val="auto"/>
            <w:lang w:val="en-GB"/>
          </w:rPr>
          <w:t>Blackmores Ltd</w:t>
        </w:r>
        <w:r w:rsidR="003E58F1" w:rsidRPr="003E58F1">
          <w:rPr>
            <w:rStyle w:val="Hyperlink"/>
            <w:rFonts w:ascii="Times New Roman" w:hAnsi="Times New Roman" w:cs="Times New Roman"/>
            <w:bCs/>
            <w:i/>
            <w:color w:val="auto"/>
            <w:lang w:val="en-GB"/>
          </w:rPr>
          <w:t xml:space="preserve"> &amp; </w:t>
        </w:r>
        <w:proofErr w:type="spellStart"/>
        <w:r w:rsidR="003E58F1" w:rsidRPr="003E58F1">
          <w:rPr>
            <w:rStyle w:val="Hyperlink"/>
            <w:rFonts w:ascii="Times New Roman" w:hAnsi="Times New Roman" w:cs="Times New Roman"/>
            <w:bCs/>
            <w:i/>
            <w:color w:val="auto"/>
            <w:lang w:val="en-GB"/>
          </w:rPr>
          <w:t>Ors</w:t>
        </w:r>
        <w:proofErr w:type="spellEnd"/>
        <w:r w:rsidR="003E58F1" w:rsidRPr="003E58F1">
          <w:rPr>
            <w:rStyle w:val="Hyperlink"/>
            <w:rFonts w:ascii="Times New Roman" w:hAnsi="Times New Roman" w:cs="Times New Roman"/>
            <w:bCs/>
            <w:iCs/>
            <w:color w:val="auto"/>
            <w:lang w:val="en-GB"/>
          </w:rPr>
          <w:t xml:space="preserve"> [2015] FCCA 1958</w:t>
        </w:r>
      </w:hyperlink>
      <w:r w:rsidR="003E58F1" w:rsidRPr="003E58F1">
        <w:rPr>
          <w:rFonts w:ascii="Times New Roman" w:hAnsi="Times New Roman" w:cs="Times New Roman"/>
          <w:bCs/>
          <w:iCs/>
          <w:lang w:val="en-GB"/>
        </w:rPr>
        <w:t xml:space="preserve"> (Unled; </w:t>
      </w:r>
      <w:r w:rsidR="003E58F1" w:rsidRPr="003E58F1">
        <w:rPr>
          <w:rFonts w:ascii="Times New Roman" w:hAnsi="Times New Roman" w:cs="Times New Roman"/>
          <w:bCs/>
          <w:iCs/>
        </w:rPr>
        <w:t xml:space="preserve">instructed by HWL Ebsworth) – Notice of objection to subpoena. </w:t>
      </w:r>
    </w:p>
    <w:p w14:paraId="5857C9E1" w14:textId="77777777" w:rsidR="003E58F1" w:rsidRPr="003E58F1" w:rsidRDefault="003E58F1" w:rsidP="003E5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AE89E5F" w14:textId="77777777" w:rsidR="003E58F1" w:rsidRPr="003E58F1" w:rsidRDefault="003E58F1" w:rsidP="003E5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</w:rPr>
      </w:pPr>
      <w:r w:rsidRPr="003E58F1">
        <w:rPr>
          <w:rStyle w:val="Hyperlink"/>
          <w:rFonts w:ascii="Times New Roman" w:hAnsi="Times New Roman" w:cs="Times New Roman"/>
          <w:b/>
          <w:bCs/>
          <w:color w:val="auto"/>
        </w:rPr>
        <w:t xml:space="preserve">DISTRICT COURT </w:t>
      </w:r>
    </w:p>
    <w:p w14:paraId="09106FFE" w14:textId="77777777" w:rsidR="003E58F1" w:rsidRPr="003E58F1" w:rsidRDefault="00000000" w:rsidP="003E5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hyperlink r:id="rId39" w:history="1">
        <w:r w:rsidR="003E58F1" w:rsidRPr="003E58F1">
          <w:rPr>
            <w:rFonts w:ascii="Times New Roman" w:hAnsi="Times New Roman" w:cs="Times New Roman"/>
            <w:i/>
          </w:rPr>
          <w:t xml:space="preserve">SafeWork NSW v </w:t>
        </w:r>
        <w:r w:rsidR="003E58F1" w:rsidRPr="003E58F1">
          <w:rPr>
            <w:rFonts w:ascii="Times New Roman" w:hAnsi="Times New Roman" w:cs="Times New Roman"/>
            <w:b/>
            <w:bCs/>
            <w:i/>
          </w:rPr>
          <w:t>N Moit &amp; Sons (NSW) Pty Ltd</w:t>
        </w:r>
        <w:r w:rsidR="003E58F1" w:rsidRPr="003E58F1">
          <w:rPr>
            <w:rFonts w:ascii="Times New Roman" w:hAnsi="Times New Roman" w:cs="Times New Roman"/>
            <w:iCs/>
          </w:rPr>
          <w:t xml:space="preserve"> [2023] NSWDC 205</w:t>
        </w:r>
      </w:hyperlink>
      <w:r w:rsidR="003E58F1" w:rsidRPr="003E58F1">
        <w:rPr>
          <w:rFonts w:ascii="Times New Roman" w:hAnsi="Times New Roman" w:cs="Times New Roman"/>
          <w:iCs/>
        </w:rPr>
        <w:t xml:space="preserve"> (Unled; instructed by Source Legal) – Sentencing hearing relating to contravention of </w:t>
      </w:r>
      <w:r w:rsidR="003E58F1" w:rsidRPr="003E58F1">
        <w:rPr>
          <w:rFonts w:ascii="Times New Roman" w:hAnsi="Times New Roman" w:cs="Times New Roman"/>
          <w:i/>
          <w:iCs/>
        </w:rPr>
        <w:t>Work Health and Safety Act 2011</w:t>
      </w:r>
      <w:r w:rsidR="003E58F1" w:rsidRPr="003E58F1">
        <w:rPr>
          <w:rFonts w:ascii="Times New Roman" w:hAnsi="Times New Roman" w:cs="Times New Roman"/>
          <w:iCs/>
        </w:rPr>
        <w:t xml:space="preserve"> (NSW).  </w:t>
      </w:r>
    </w:p>
    <w:p w14:paraId="56A50FB4" w14:textId="77777777" w:rsidR="003E58F1" w:rsidRPr="003E58F1" w:rsidRDefault="00000000" w:rsidP="003E5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hyperlink r:id="rId40" w:history="1">
        <w:r w:rsidR="003E58F1" w:rsidRPr="003E58F1">
          <w:rPr>
            <w:rFonts w:ascii="Times New Roman" w:hAnsi="Times New Roman" w:cs="Times New Roman"/>
            <w:i/>
            <w:iCs/>
          </w:rPr>
          <w:t xml:space="preserve">SafeWork NSW v </w:t>
        </w:r>
        <w:r w:rsidR="003E58F1" w:rsidRPr="003E58F1">
          <w:rPr>
            <w:rFonts w:ascii="Times New Roman" w:hAnsi="Times New Roman" w:cs="Times New Roman"/>
            <w:b/>
            <w:bCs/>
            <w:i/>
            <w:iCs/>
          </w:rPr>
          <w:t xml:space="preserve">Qantas Ground Services Ltd </w:t>
        </w:r>
        <w:r w:rsidR="003E58F1" w:rsidRPr="003E58F1">
          <w:rPr>
            <w:rFonts w:ascii="Times New Roman" w:hAnsi="Times New Roman" w:cs="Times New Roman"/>
            <w:i/>
            <w:iCs/>
          </w:rPr>
          <w:t>(No. 2)</w:t>
        </w:r>
        <w:r w:rsidR="003E58F1" w:rsidRPr="003E58F1">
          <w:rPr>
            <w:rFonts w:ascii="Times New Roman" w:hAnsi="Times New Roman" w:cs="Times New Roman"/>
          </w:rPr>
          <w:t xml:space="preserve"> [2023] NSWDC 146</w:t>
        </w:r>
      </w:hyperlink>
      <w:r w:rsidR="003E58F1" w:rsidRPr="003E58F1">
        <w:rPr>
          <w:rFonts w:ascii="Times New Roman" w:hAnsi="Times New Roman" w:cs="Times New Roman"/>
          <w:iCs/>
        </w:rPr>
        <w:t xml:space="preserve"> (Led by B Ho</w:t>
      </w:r>
      <w:r w:rsidR="003E58F1" w:rsidRPr="003E58F1">
        <w:rPr>
          <w:rStyle w:val="Hyperlink"/>
          <w:rFonts w:ascii="Times New Roman" w:hAnsi="Times New Roman" w:cs="Times New Roman"/>
          <w:color w:val="auto"/>
        </w:rPr>
        <w:t xml:space="preserve">dgkinson SC; instructed by Ashurst Australia) – </w:t>
      </w:r>
      <w:r w:rsidR="003E58F1" w:rsidRPr="003E58F1">
        <w:rPr>
          <w:rFonts w:ascii="Times New Roman" w:hAnsi="Times New Roman" w:cs="Times New Roman"/>
          <w:iCs/>
        </w:rPr>
        <w:t xml:space="preserve">Application for stay of proceedings unless prosecutor elects to withdraw two of the four summonses in proceedings under </w:t>
      </w:r>
      <w:r w:rsidR="003E58F1" w:rsidRPr="003E58F1">
        <w:rPr>
          <w:rFonts w:ascii="Times New Roman" w:hAnsi="Times New Roman" w:cs="Times New Roman"/>
          <w:i/>
        </w:rPr>
        <w:t>Work Health and Safety Act 2011</w:t>
      </w:r>
      <w:r w:rsidR="003E58F1" w:rsidRPr="003E58F1">
        <w:rPr>
          <w:rFonts w:ascii="Times New Roman" w:hAnsi="Times New Roman" w:cs="Times New Roman"/>
          <w:iCs/>
        </w:rPr>
        <w:t xml:space="preserve"> (NSW).</w:t>
      </w:r>
    </w:p>
    <w:p w14:paraId="15586195" w14:textId="77777777" w:rsidR="003E58F1" w:rsidRPr="003E58F1" w:rsidRDefault="00000000" w:rsidP="003E58F1">
      <w:pPr>
        <w:widowControl w:val="0"/>
        <w:autoSpaceDE w:val="0"/>
        <w:autoSpaceDN w:val="0"/>
        <w:adjustRightInd w:val="0"/>
        <w:rPr>
          <w:rStyle w:val="Hyperlink"/>
          <w:rFonts w:ascii="Times New Roman" w:hAnsi="Times New Roman" w:cs="Times New Roman"/>
          <w:iCs/>
          <w:color w:val="auto"/>
        </w:rPr>
      </w:pPr>
      <w:hyperlink r:id="rId41" w:history="1">
        <w:r w:rsidR="003E58F1" w:rsidRPr="003E58F1">
          <w:rPr>
            <w:rFonts w:ascii="Times New Roman" w:hAnsi="Times New Roman" w:cs="Times New Roman"/>
            <w:i/>
            <w:iCs/>
          </w:rPr>
          <w:t xml:space="preserve">SafeWork NSW v </w:t>
        </w:r>
        <w:r w:rsidR="003E58F1" w:rsidRPr="003E58F1">
          <w:rPr>
            <w:rFonts w:ascii="Times New Roman" w:hAnsi="Times New Roman" w:cs="Times New Roman"/>
            <w:b/>
            <w:bCs/>
            <w:i/>
            <w:iCs/>
          </w:rPr>
          <w:t>Qantas Ground Services Pty Ltd</w:t>
        </w:r>
        <w:r w:rsidR="003E58F1" w:rsidRPr="003E58F1">
          <w:rPr>
            <w:rFonts w:ascii="Times New Roman" w:hAnsi="Times New Roman" w:cs="Times New Roman"/>
          </w:rPr>
          <w:t xml:space="preserve"> [2022] NSWDC 540</w:t>
        </w:r>
      </w:hyperlink>
      <w:r w:rsidR="003E58F1" w:rsidRPr="003E58F1">
        <w:rPr>
          <w:rFonts w:ascii="Times New Roman" w:hAnsi="Times New Roman" w:cs="Times New Roman"/>
        </w:rPr>
        <w:t xml:space="preserve"> </w:t>
      </w:r>
      <w:r w:rsidR="003E58F1" w:rsidRPr="003E58F1">
        <w:rPr>
          <w:rFonts w:ascii="Times New Roman" w:hAnsi="Times New Roman" w:cs="Times New Roman"/>
          <w:iCs/>
        </w:rPr>
        <w:t>(Led by B Ho</w:t>
      </w:r>
      <w:r w:rsidR="003E58F1" w:rsidRPr="003E58F1">
        <w:rPr>
          <w:rStyle w:val="Hyperlink"/>
          <w:rFonts w:ascii="Times New Roman" w:hAnsi="Times New Roman" w:cs="Times New Roman"/>
          <w:color w:val="auto"/>
        </w:rPr>
        <w:t xml:space="preserve">dgkinson SC; instructed by Ashurst Australia) – </w:t>
      </w:r>
      <w:r w:rsidR="003E58F1" w:rsidRPr="003E58F1">
        <w:rPr>
          <w:rFonts w:ascii="Times New Roman" w:hAnsi="Times New Roman" w:cs="Times New Roman"/>
          <w:iCs/>
        </w:rPr>
        <w:t xml:space="preserve">Application for stay of proceedings unless prosecutor elects to withdraw two of the four summonses in proceedings under </w:t>
      </w:r>
      <w:r w:rsidR="003E58F1" w:rsidRPr="003E58F1">
        <w:rPr>
          <w:rFonts w:ascii="Times New Roman" w:hAnsi="Times New Roman" w:cs="Times New Roman"/>
          <w:i/>
        </w:rPr>
        <w:t>Work Health and Safety Act 2011</w:t>
      </w:r>
      <w:r w:rsidR="003E58F1" w:rsidRPr="003E58F1">
        <w:rPr>
          <w:rFonts w:ascii="Times New Roman" w:hAnsi="Times New Roman" w:cs="Times New Roman"/>
          <w:iCs/>
        </w:rPr>
        <w:t xml:space="preserve"> (NSW).</w:t>
      </w:r>
    </w:p>
    <w:p w14:paraId="7AA447E6" w14:textId="77777777" w:rsidR="003E58F1" w:rsidRPr="003E58F1" w:rsidRDefault="003E58F1" w:rsidP="003E58F1">
      <w:pPr>
        <w:widowControl w:val="0"/>
        <w:autoSpaceDE w:val="0"/>
        <w:autoSpaceDN w:val="0"/>
        <w:adjustRightInd w:val="0"/>
        <w:rPr>
          <w:rStyle w:val="Hyperlink"/>
          <w:rFonts w:ascii="Times New Roman" w:hAnsi="Times New Roman" w:cs="Times New Roman"/>
          <w:color w:val="auto"/>
          <w:u w:val="single"/>
        </w:rPr>
      </w:pPr>
    </w:p>
    <w:p w14:paraId="0B673A4B" w14:textId="77777777" w:rsidR="003E58F1" w:rsidRPr="003E58F1" w:rsidRDefault="003E58F1" w:rsidP="003E5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Cs/>
        </w:rPr>
      </w:pPr>
      <w:r w:rsidRPr="003E58F1">
        <w:rPr>
          <w:rFonts w:ascii="Times New Roman" w:hAnsi="Times New Roman" w:cs="Times New Roman"/>
          <w:b/>
          <w:iCs/>
        </w:rPr>
        <w:t xml:space="preserve">OTHER JURISDICTIONS </w:t>
      </w:r>
    </w:p>
    <w:p w14:paraId="12340CEA" w14:textId="77777777" w:rsidR="003E58F1" w:rsidRPr="003E58F1" w:rsidRDefault="003E58F1" w:rsidP="003E58F1">
      <w:pPr>
        <w:jc w:val="both"/>
        <w:rPr>
          <w:rFonts w:ascii="Times New Roman" w:hAnsi="Times New Roman" w:cs="Times New Roman"/>
          <w:bCs/>
          <w:i/>
          <w:iCs/>
        </w:rPr>
      </w:pPr>
      <w:r w:rsidRPr="003E58F1">
        <w:rPr>
          <w:rFonts w:ascii="Times New Roman" w:hAnsi="Times New Roman" w:cs="Times New Roman"/>
          <w:bCs/>
          <w:i/>
          <w:iCs/>
        </w:rPr>
        <w:t xml:space="preserve">National Heavy Vehicle Regulator v </w:t>
      </w:r>
      <w:r w:rsidRPr="003E58F1">
        <w:rPr>
          <w:rFonts w:ascii="Times New Roman" w:hAnsi="Times New Roman" w:cs="Times New Roman"/>
          <w:b/>
          <w:i/>
          <w:iCs/>
        </w:rPr>
        <w:t>FNW Industries Pty Ltd</w:t>
      </w:r>
      <w:r w:rsidRPr="003E58F1">
        <w:rPr>
          <w:rFonts w:ascii="Times New Roman" w:hAnsi="Times New Roman" w:cs="Times New Roman"/>
          <w:bCs/>
          <w:i/>
          <w:iCs/>
        </w:rPr>
        <w:t xml:space="preserve"> </w:t>
      </w:r>
      <w:r w:rsidRPr="003E58F1">
        <w:rPr>
          <w:rFonts w:ascii="Times New Roman" w:hAnsi="Times New Roman" w:cs="Times New Roman"/>
          <w:bCs/>
        </w:rPr>
        <w:t xml:space="preserve">(charges in Local Court of NSW commenced 2023) – Pending proceedings involving alleged contraventions under </w:t>
      </w:r>
      <w:r w:rsidRPr="003E58F1">
        <w:rPr>
          <w:rFonts w:ascii="Times New Roman" w:eastAsia="Times New Roman" w:hAnsi="Times New Roman" w:cs="Times New Roman"/>
        </w:rPr>
        <w:t>Heavy Vehicle National law (NSW).</w:t>
      </w:r>
    </w:p>
    <w:p w14:paraId="71E0334A" w14:textId="77777777" w:rsidR="003E58F1" w:rsidRPr="003E58F1" w:rsidRDefault="003E58F1" w:rsidP="003E58F1">
      <w:pPr>
        <w:jc w:val="both"/>
        <w:rPr>
          <w:rFonts w:ascii="Times New Roman" w:hAnsi="Times New Roman" w:cs="Times New Roman"/>
          <w:bCs/>
          <w:iCs/>
        </w:rPr>
      </w:pPr>
      <w:r w:rsidRPr="003E58F1">
        <w:rPr>
          <w:rFonts w:ascii="Times New Roman" w:hAnsi="Times New Roman" w:cs="Times New Roman"/>
          <w:bCs/>
          <w:i/>
          <w:iCs/>
        </w:rPr>
        <w:t xml:space="preserve">Inspector Stephen Orr v </w:t>
      </w:r>
      <w:r w:rsidRPr="003E58F1">
        <w:rPr>
          <w:rFonts w:ascii="Times New Roman" w:hAnsi="Times New Roman" w:cs="Times New Roman"/>
          <w:b/>
          <w:bCs/>
          <w:i/>
          <w:iCs/>
        </w:rPr>
        <w:t>Boral Resources (NSW) Pty Ltd</w:t>
      </w:r>
      <w:r w:rsidRPr="003E58F1">
        <w:rPr>
          <w:rFonts w:ascii="Times New Roman" w:hAnsi="Times New Roman" w:cs="Times New Roman"/>
          <w:bCs/>
          <w:i/>
          <w:iCs/>
        </w:rPr>
        <w:t xml:space="preserve"> </w:t>
      </w:r>
      <w:r w:rsidRPr="003E58F1">
        <w:rPr>
          <w:rFonts w:ascii="Times New Roman" w:hAnsi="Times New Roman" w:cs="Times New Roman"/>
          <w:bCs/>
          <w:iCs/>
        </w:rPr>
        <w:t>(Case Number 2020/153099 and others in Local Court of NSW) (Led by Bruce Hodgkinson SC) – Prosecution under work health and safety laws relating to exposure of employees to substances exceeding the standard in the Workplace Exposure Standards for Airborne Contaminants.</w:t>
      </w:r>
    </w:p>
    <w:p w14:paraId="411C8642" w14:textId="77777777" w:rsidR="003E58F1" w:rsidRPr="003E58F1" w:rsidRDefault="003E58F1" w:rsidP="003E58F1">
      <w:pPr>
        <w:jc w:val="both"/>
        <w:rPr>
          <w:rFonts w:ascii="Times New Roman" w:hAnsi="Times New Roman" w:cs="Times New Roman"/>
          <w:bCs/>
          <w:iCs/>
        </w:rPr>
      </w:pPr>
      <w:r w:rsidRPr="003E58F1">
        <w:rPr>
          <w:rFonts w:ascii="Times New Roman" w:hAnsi="Times New Roman" w:cs="Times New Roman"/>
          <w:bCs/>
          <w:i/>
          <w:iCs/>
        </w:rPr>
        <w:t xml:space="preserve">Selamawit Mulholland v State of Queensland and </w:t>
      </w:r>
      <w:r w:rsidRPr="003E58F1">
        <w:rPr>
          <w:rFonts w:ascii="Times New Roman" w:hAnsi="Times New Roman" w:cs="Times New Roman"/>
          <w:b/>
          <w:bCs/>
          <w:i/>
          <w:iCs/>
        </w:rPr>
        <w:t xml:space="preserve">Wavelength International Pty Ltd </w:t>
      </w:r>
      <w:r w:rsidRPr="003E58F1">
        <w:rPr>
          <w:rFonts w:ascii="Times New Roman" w:hAnsi="Times New Roman" w:cs="Times New Roman"/>
          <w:bCs/>
          <w:iCs/>
        </w:rPr>
        <w:t>(QIRC Matter No: AD/2020/33) (Unled; instructed by Wotton Kearney) – Discrimination claims (matter settled).</w:t>
      </w:r>
    </w:p>
    <w:p w14:paraId="7E576CDC" w14:textId="77777777" w:rsidR="003E58F1" w:rsidRPr="003E58F1" w:rsidRDefault="003E58F1" w:rsidP="003E58F1">
      <w:pPr>
        <w:widowControl w:val="0"/>
        <w:autoSpaceDE w:val="0"/>
        <w:autoSpaceDN w:val="0"/>
        <w:adjustRightInd w:val="0"/>
        <w:rPr>
          <w:rStyle w:val="Hyperlink"/>
          <w:bCs/>
          <w:iCs/>
          <w:color w:val="auto"/>
        </w:rPr>
      </w:pPr>
      <w:r w:rsidRPr="003E58F1">
        <w:rPr>
          <w:rStyle w:val="Hyperlink"/>
          <w:rFonts w:ascii="Times New Roman" w:hAnsi="Times New Roman" w:cs="Times New Roman"/>
          <w:i/>
          <w:color w:val="auto"/>
        </w:rPr>
        <w:t>Hardwick v</w:t>
      </w:r>
      <w:r w:rsidRPr="003E58F1">
        <w:rPr>
          <w:rStyle w:val="Hyperlink"/>
          <w:rFonts w:ascii="Times New Roman" w:hAnsi="Times New Roman" w:cs="Times New Roman"/>
          <w:b/>
          <w:i/>
          <w:color w:val="auto"/>
        </w:rPr>
        <w:t xml:space="preserve"> Qantas Ground Services Pty Ltd </w:t>
      </w:r>
      <w:r w:rsidRPr="003E58F1">
        <w:rPr>
          <w:rStyle w:val="Hyperlink"/>
          <w:rFonts w:ascii="Times New Roman" w:hAnsi="Times New Roman" w:cs="Times New Roman"/>
          <w:b/>
          <w:color w:val="auto"/>
        </w:rPr>
        <w:t xml:space="preserve">2016 WAIRC 00713 </w:t>
      </w:r>
      <w:r w:rsidRPr="003E58F1">
        <w:rPr>
          <w:rFonts w:ascii="Times New Roman" w:hAnsi="Times New Roman" w:cs="Times New Roman"/>
          <w:bCs/>
          <w:iCs/>
        </w:rPr>
        <w:t>(Unled; instructed by Ashurst Australia) – Decision by Western Australian Industrial Magistrates Court about whether a higher duty allowance is payable to a cargo driver who works without direct supervision.</w:t>
      </w:r>
    </w:p>
    <w:p w14:paraId="7AF840C9" w14:textId="77777777" w:rsidR="003E58F1" w:rsidRPr="003E58F1" w:rsidRDefault="003E58F1" w:rsidP="003E58F1">
      <w:pPr>
        <w:widowControl w:val="0"/>
        <w:autoSpaceDE w:val="0"/>
        <w:autoSpaceDN w:val="0"/>
        <w:adjustRightInd w:val="0"/>
        <w:rPr>
          <w:rStyle w:val="Hyperlink"/>
          <w:rFonts w:ascii="Times New Roman" w:hAnsi="Times New Roman" w:cs="Times New Roman"/>
          <w:b/>
          <w:bCs/>
          <w:color w:val="auto"/>
        </w:rPr>
      </w:pPr>
    </w:p>
    <w:p w14:paraId="20DA4B71" w14:textId="77777777" w:rsidR="003E58F1" w:rsidRPr="003E58F1" w:rsidRDefault="003E58F1" w:rsidP="003E58F1">
      <w:pPr>
        <w:widowControl w:val="0"/>
        <w:autoSpaceDE w:val="0"/>
        <w:autoSpaceDN w:val="0"/>
        <w:adjustRightInd w:val="0"/>
        <w:rPr>
          <w:rStyle w:val="Hyperlink"/>
          <w:rFonts w:ascii="Times New Roman" w:hAnsi="Times New Roman" w:cs="Times New Roman"/>
          <w:b/>
          <w:bCs/>
          <w:i/>
          <w:color w:val="auto"/>
        </w:rPr>
      </w:pPr>
      <w:r w:rsidRPr="003E58F1">
        <w:rPr>
          <w:rStyle w:val="Hyperlink"/>
          <w:rFonts w:ascii="Times New Roman" w:hAnsi="Times New Roman" w:cs="Times New Roman"/>
          <w:b/>
          <w:bCs/>
          <w:color w:val="auto"/>
        </w:rPr>
        <w:t>FAIR WORK COMMISSION AND TRIBUNALS (INCLUDING FULL BENCH DECISIONS)</w:t>
      </w:r>
    </w:p>
    <w:p w14:paraId="718D0198" w14:textId="77777777" w:rsidR="003E58F1" w:rsidRPr="003E58F1" w:rsidRDefault="003E58F1" w:rsidP="003E5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</w:rPr>
      </w:pPr>
      <w:r w:rsidRPr="003E58F1">
        <w:rPr>
          <w:rFonts w:ascii="Times New Roman" w:hAnsi="Times New Roman" w:cs="Times New Roman"/>
          <w:b/>
          <w:bCs/>
          <w:iCs/>
        </w:rPr>
        <w:t xml:space="preserve">Full Bench </w:t>
      </w:r>
    </w:p>
    <w:p w14:paraId="4983125D" w14:textId="77777777" w:rsidR="003E58F1" w:rsidRPr="003E58F1" w:rsidRDefault="00000000" w:rsidP="003E5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hyperlink r:id="rId42" w:history="1">
        <w:r w:rsidR="003E58F1" w:rsidRPr="003E58F1">
          <w:rPr>
            <w:rFonts w:ascii="Times New Roman" w:hAnsi="Times New Roman" w:cs="Times New Roman"/>
            <w:i/>
          </w:rPr>
          <w:t xml:space="preserve">Georgiou v </w:t>
        </w:r>
        <w:r w:rsidR="003E58F1" w:rsidRPr="003E58F1">
          <w:rPr>
            <w:rFonts w:ascii="Times New Roman" w:hAnsi="Times New Roman" w:cs="Times New Roman"/>
            <w:b/>
            <w:bCs/>
            <w:i/>
          </w:rPr>
          <w:t>Transurban Ltd</w:t>
        </w:r>
        <w:r w:rsidR="003E58F1" w:rsidRPr="003E58F1">
          <w:rPr>
            <w:rFonts w:ascii="Times New Roman" w:hAnsi="Times New Roman" w:cs="Times New Roman"/>
            <w:b/>
            <w:bCs/>
            <w:iCs/>
          </w:rPr>
          <w:t xml:space="preserve"> </w:t>
        </w:r>
        <w:r w:rsidR="003E58F1" w:rsidRPr="003E58F1">
          <w:rPr>
            <w:rFonts w:ascii="Times New Roman" w:hAnsi="Times New Roman" w:cs="Times New Roman"/>
            <w:iCs/>
          </w:rPr>
          <w:t>[2022] FWCFB 155</w:t>
        </w:r>
      </w:hyperlink>
      <w:r w:rsidR="003E58F1" w:rsidRPr="003E58F1">
        <w:rPr>
          <w:rFonts w:ascii="Times New Roman" w:hAnsi="Times New Roman" w:cs="Times New Roman"/>
          <w:iCs/>
        </w:rPr>
        <w:t xml:space="preserve"> (Unled; instructed by King &amp; Wood Mallesons) – Appeal against decision to refuse extension of time.  </w:t>
      </w:r>
    </w:p>
    <w:p w14:paraId="44645439" w14:textId="77777777" w:rsidR="003E58F1" w:rsidRPr="003E58F1" w:rsidRDefault="00000000" w:rsidP="003E5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hyperlink r:id="rId43" w:history="1">
        <w:r w:rsidR="003E58F1" w:rsidRPr="003E58F1">
          <w:rPr>
            <w:rFonts w:ascii="Times New Roman" w:hAnsi="Times New Roman" w:cs="Times New Roman"/>
            <w:b/>
            <w:bCs/>
            <w:i/>
          </w:rPr>
          <w:t>Sydney Water Corporation</w:t>
        </w:r>
        <w:r w:rsidR="003E58F1" w:rsidRPr="003E58F1">
          <w:rPr>
            <w:rFonts w:ascii="Times New Roman" w:hAnsi="Times New Roman" w:cs="Times New Roman"/>
            <w:i/>
          </w:rPr>
          <w:t xml:space="preserve"> v Reem Yelda </w:t>
        </w:r>
        <w:r w:rsidR="003E58F1" w:rsidRPr="003E58F1">
          <w:rPr>
            <w:rFonts w:ascii="Times New Roman" w:hAnsi="Times New Roman" w:cs="Times New Roman"/>
            <w:iCs/>
          </w:rPr>
          <w:t>[2022] FWCFB 67</w:t>
        </w:r>
      </w:hyperlink>
      <w:r w:rsidR="003E58F1" w:rsidRPr="003E58F1">
        <w:rPr>
          <w:rFonts w:ascii="Times New Roman" w:hAnsi="Times New Roman" w:cs="Times New Roman"/>
          <w:iCs/>
        </w:rPr>
        <w:t xml:space="preserve"> – (Unled; instructed by </w:t>
      </w:r>
      <w:proofErr w:type="spellStart"/>
      <w:r w:rsidR="003E58F1" w:rsidRPr="003E58F1">
        <w:rPr>
          <w:rFonts w:ascii="Times New Roman" w:hAnsi="Times New Roman" w:cs="Times New Roman"/>
          <w:iCs/>
        </w:rPr>
        <w:t>Bartier</w:t>
      </w:r>
      <w:proofErr w:type="spellEnd"/>
      <w:r w:rsidR="003E58F1" w:rsidRPr="003E58F1">
        <w:rPr>
          <w:rFonts w:ascii="Times New Roman" w:hAnsi="Times New Roman" w:cs="Times New Roman"/>
          <w:iCs/>
        </w:rPr>
        <w:t xml:space="preserve"> Perry) – Appeal against decision that the Respondent was dismissed.</w:t>
      </w:r>
    </w:p>
    <w:p w14:paraId="57FFF1C3" w14:textId="77777777" w:rsidR="003E58F1" w:rsidRPr="003E58F1" w:rsidRDefault="00000000" w:rsidP="003E5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hyperlink r:id="rId44" w:history="1">
        <w:r w:rsidR="003E58F1" w:rsidRPr="003E58F1">
          <w:rPr>
            <w:rFonts w:ascii="Times New Roman" w:hAnsi="Times New Roman" w:cs="Times New Roman"/>
            <w:b/>
            <w:bCs/>
            <w:i/>
          </w:rPr>
          <w:t xml:space="preserve">Ricegrowers Limited </w:t>
        </w:r>
        <w:r w:rsidR="003E58F1" w:rsidRPr="003E58F1">
          <w:rPr>
            <w:rFonts w:ascii="Times New Roman" w:hAnsi="Times New Roman" w:cs="Times New Roman"/>
            <w:i/>
          </w:rPr>
          <w:t xml:space="preserve">T/A </w:t>
        </w:r>
        <w:proofErr w:type="spellStart"/>
        <w:r w:rsidR="003E58F1" w:rsidRPr="003E58F1">
          <w:rPr>
            <w:rFonts w:ascii="Times New Roman" w:hAnsi="Times New Roman" w:cs="Times New Roman"/>
            <w:i/>
          </w:rPr>
          <w:t>SunRice</w:t>
        </w:r>
        <w:proofErr w:type="spellEnd"/>
        <w:r w:rsidR="003E58F1" w:rsidRPr="003E58F1">
          <w:rPr>
            <w:rFonts w:ascii="Times New Roman" w:hAnsi="Times New Roman" w:cs="Times New Roman"/>
            <w:i/>
          </w:rPr>
          <w:t xml:space="preserve">, </w:t>
        </w:r>
        <w:proofErr w:type="spellStart"/>
        <w:r w:rsidR="003E58F1" w:rsidRPr="003E58F1">
          <w:rPr>
            <w:rFonts w:ascii="Times New Roman" w:hAnsi="Times New Roman" w:cs="Times New Roman"/>
            <w:i/>
          </w:rPr>
          <w:t>CopRice</w:t>
        </w:r>
        <w:proofErr w:type="spellEnd"/>
        <w:r w:rsidR="003E58F1" w:rsidRPr="003E58F1">
          <w:rPr>
            <w:rFonts w:ascii="Times New Roman" w:hAnsi="Times New Roman" w:cs="Times New Roman"/>
            <w:i/>
          </w:rPr>
          <w:t xml:space="preserve"> Feeds and Australian Grain Storage Pty Ltd v United Workers' Union</w:t>
        </w:r>
        <w:r w:rsidR="003E58F1" w:rsidRPr="003E58F1">
          <w:rPr>
            <w:rFonts w:ascii="Times New Roman" w:hAnsi="Times New Roman" w:cs="Times New Roman"/>
            <w:iCs/>
          </w:rPr>
          <w:t xml:space="preserve"> [2022] FWCFB 205 </w:t>
        </w:r>
      </w:hyperlink>
      <w:r w:rsidR="003E58F1" w:rsidRPr="003E58F1">
        <w:rPr>
          <w:rFonts w:ascii="Times New Roman" w:hAnsi="Times New Roman" w:cs="Times New Roman"/>
          <w:iCs/>
        </w:rPr>
        <w:t xml:space="preserve">(Led by C O’Grady KC; instructed by King &amp; Wood Mallesons) – Appeal of decision relating to interpretation of enterprise agreement ad applicable allowances. </w:t>
      </w:r>
    </w:p>
    <w:p w14:paraId="10EAA4A1" w14:textId="77777777" w:rsidR="003E58F1" w:rsidRPr="003E58F1" w:rsidRDefault="00000000" w:rsidP="003E5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hyperlink r:id="rId45" w:history="1">
        <w:r w:rsidR="003E58F1" w:rsidRPr="003E58F1">
          <w:rPr>
            <w:rFonts w:ascii="Times New Roman" w:hAnsi="Times New Roman" w:cs="Times New Roman"/>
            <w:b/>
            <w:bCs/>
            <w:i/>
            <w:iCs/>
          </w:rPr>
          <w:t>BlueScope Steel Limited</w:t>
        </w:r>
        <w:r w:rsidR="003E58F1" w:rsidRPr="003E58F1">
          <w:rPr>
            <w:rFonts w:ascii="Times New Roman" w:hAnsi="Times New Roman" w:cs="Times New Roman"/>
            <w:i/>
            <w:iCs/>
          </w:rPr>
          <w:t xml:space="preserve"> v Knowles</w:t>
        </w:r>
        <w:r w:rsidR="003E58F1" w:rsidRPr="003E58F1">
          <w:rPr>
            <w:rFonts w:ascii="Times New Roman" w:hAnsi="Times New Roman" w:cs="Times New Roman"/>
          </w:rPr>
          <w:t xml:space="preserve"> [2020] FWCFB 3439</w:t>
        </w:r>
      </w:hyperlink>
      <w:r w:rsidR="003E58F1" w:rsidRPr="003E58F1">
        <w:rPr>
          <w:rFonts w:ascii="Times New Roman" w:hAnsi="Times New Roman" w:cs="Times New Roman"/>
          <w:iCs/>
        </w:rPr>
        <w:t xml:space="preserve"> (Unled; instructed by Hall &amp; Wilcox) – Appeal against unfair dismissal decision in relation to a safety incident.  </w:t>
      </w:r>
    </w:p>
    <w:p w14:paraId="14BA5F5A" w14:textId="77777777" w:rsidR="003E58F1" w:rsidRPr="003E58F1" w:rsidRDefault="00000000" w:rsidP="003E58F1">
      <w:pPr>
        <w:shd w:val="clear" w:color="auto" w:fill="FFFFFF"/>
        <w:rPr>
          <w:rFonts w:ascii="Times New Roman" w:hAnsi="Times New Roman" w:cs="Times New Roman"/>
          <w:iCs/>
        </w:rPr>
      </w:pPr>
      <w:hyperlink r:id="rId46" w:history="1">
        <w:r w:rsidR="003E58F1" w:rsidRPr="003E58F1">
          <w:rPr>
            <w:rFonts w:ascii="Times New Roman" w:hAnsi="Times New Roman" w:cs="Times New Roman"/>
            <w:b/>
            <w:bCs/>
            <w:i/>
            <w:iCs/>
          </w:rPr>
          <w:t>BlueScope Steel Limited T/A BlueScope Steel Limited Springhill Works</w:t>
        </w:r>
        <w:r w:rsidR="003E58F1" w:rsidRPr="003E58F1">
          <w:rPr>
            <w:rFonts w:ascii="Times New Roman" w:hAnsi="Times New Roman" w:cs="Times New Roman"/>
            <w:i/>
            <w:iCs/>
          </w:rPr>
          <w:t xml:space="preserve"> v Habak</w:t>
        </w:r>
        <w:r w:rsidR="003E58F1" w:rsidRPr="003E58F1">
          <w:rPr>
            <w:rFonts w:ascii="Times New Roman" w:hAnsi="Times New Roman" w:cs="Times New Roman"/>
          </w:rPr>
          <w:t xml:space="preserve"> [2019] FWCFB 5702</w:t>
        </w:r>
      </w:hyperlink>
      <w:r w:rsidR="003E58F1" w:rsidRPr="003E58F1">
        <w:rPr>
          <w:rFonts w:ascii="Times New Roman" w:hAnsi="Times New Roman" w:cs="Times New Roman"/>
          <w:iCs/>
        </w:rPr>
        <w:t xml:space="preserve"> (Unled; instructed by K &amp; L Gates) – Appeal against unfair dismissal decision in relation to a safety incident. </w:t>
      </w:r>
    </w:p>
    <w:p w14:paraId="4CE8AF46" w14:textId="77777777" w:rsidR="003E58F1" w:rsidRPr="003E58F1" w:rsidRDefault="00000000" w:rsidP="003E5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hyperlink r:id="rId47" w:history="1">
        <w:r w:rsidR="003E58F1" w:rsidRPr="003E58F1">
          <w:rPr>
            <w:rStyle w:val="Hyperlink"/>
            <w:rFonts w:ascii="Times New Roman" w:hAnsi="Times New Roman" w:cs="Times New Roman"/>
            <w:i/>
            <w:color w:val="auto"/>
          </w:rPr>
          <w:t xml:space="preserve">Sheldon-Collins v </w:t>
        </w:r>
        <w:proofErr w:type="spellStart"/>
        <w:r w:rsidR="003E58F1" w:rsidRPr="003E58F1">
          <w:rPr>
            <w:rStyle w:val="Hyperlink"/>
            <w:rFonts w:ascii="Times New Roman" w:hAnsi="Times New Roman" w:cs="Times New Roman"/>
            <w:b/>
            <w:bCs/>
            <w:i/>
            <w:color w:val="auto"/>
          </w:rPr>
          <w:t>Broadspectrum</w:t>
        </w:r>
        <w:proofErr w:type="spellEnd"/>
        <w:r w:rsidR="003E58F1" w:rsidRPr="003E58F1">
          <w:rPr>
            <w:rStyle w:val="Hyperlink"/>
            <w:rFonts w:ascii="Times New Roman" w:hAnsi="Times New Roman" w:cs="Times New Roman"/>
            <w:b/>
            <w:bCs/>
            <w:i/>
            <w:color w:val="auto"/>
          </w:rPr>
          <w:t xml:space="preserve"> (Australia) Pty Ltd</w:t>
        </w:r>
        <w:r w:rsidR="003E58F1" w:rsidRPr="003E58F1">
          <w:rPr>
            <w:rStyle w:val="Hyperlink"/>
            <w:rFonts w:ascii="Times New Roman" w:hAnsi="Times New Roman" w:cs="Times New Roman"/>
            <w:iCs/>
            <w:color w:val="auto"/>
          </w:rPr>
          <w:t xml:space="preserve"> [2018] FWCFB 5764</w:t>
        </w:r>
      </w:hyperlink>
      <w:r w:rsidR="003E58F1" w:rsidRPr="003E58F1">
        <w:rPr>
          <w:rFonts w:ascii="Times New Roman" w:hAnsi="Times New Roman" w:cs="Times New Roman"/>
          <w:iCs/>
        </w:rPr>
        <w:t xml:space="preserve"> (Unled; instructed by Dentons) – Appeal by employee relating to first instance decision dismissing unfair dismissal application.  </w:t>
      </w:r>
    </w:p>
    <w:p w14:paraId="1598F762" w14:textId="77777777" w:rsidR="003E58F1" w:rsidRPr="003E58F1" w:rsidRDefault="00000000" w:rsidP="003E5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hyperlink r:id="rId48" w:history="1">
        <w:r w:rsidR="003E58F1" w:rsidRPr="003E58F1">
          <w:rPr>
            <w:rStyle w:val="Hyperlink"/>
            <w:rFonts w:ascii="Times New Roman" w:hAnsi="Times New Roman" w:cs="Times New Roman"/>
            <w:b/>
            <w:bCs/>
            <w:i/>
            <w:color w:val="auto"/>
          </w:rPr>
          <w:t>Qantas Ground Services Pty Limited T/A QGS</w:t>
        </w:r>
        <w:r w:rsidR="003E58F1" w:rsidRPr="003E58F1">
          <w:rPr>
            <w:rStyle w:val="Hyperlink"/>
            <w:rFonts w:ascii="Times New Roman" w:hAnsi="Times New Roman" w:cs="Times New Roman"/>
            <w:i/>
            <w:color w:val="auto"/>
          </w:rPr>
          <w:t xml:space="preserve"> v Transport Workers' Union of Australia</w:t>
        </w:r>
        <w:r w:rsidR="003E58F1" w:rsidRPr="003E58F1">
          <w:rPr>
            <w:rStyle w:val="Hyperlink"/>
            <w:rFonts w:ascii="Times New Roman" w:hAnsi="Times New Roman" w:cs="Times New Roman"/>
            <w:iCs/>
            <w:color w:val="auto"/>
          </w:rPr>
          <w:t xml:space="preserve"> [2018] FWCFB 578</w:t>
        </w:r>
      </w:hyperlink>
      <w:r w:rsidR="003E58F1" w:rsidRPr="003E58F1">
        <w:rPr>
          <w:rFonts w:ascii="Times New Roman" w:hAnsi="Times New Roman" w:cs="Times New Roman"/>
          <w:iCs/>
        </w:rPr>
        <w:t xml:space="preserve"> (Led by C O’Grady KC; instructed by Ashurst Australia) – Appeal of decision relating to correct classification of employees. </w:t>
      </w:r>
    </w:p>
    <w:p w14:paraId="2857341C" w14:textId="77777777" w:rsidR="003E58F1" w:rsidRPr="003E58F1" w:rsidRDefault="00000000" w:rsidP="003E5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hyperlink r:id="rId49" w:history="1">
        <w:r w:rsidR="003E58F1" w:rsidRPr="003E58F1">
          <w:rPr>
            <w:rFonts w:ascii="Times New Roman" w:hAnsi="Times New Roman" w:cs="Times New Roman"/>
            <w:b/>
            <w:i/>
            <w:iCs/>
          </w:rPr>
          <w:t>Qantas Airways Limited</w:t>
        </w:r>
        <w:r w:rsidR="003E58F1" w:rsidRPr="003E58F1">
          <w:rPr>
            <w:rFonts w:ascii="Times New Roman" w:hAnsi="Times New Roman" w:cs="Times New Roman"/>
            <w:i/>
            <w:iCs/>
          </w:rPr>
          <w:t xml:space="preserve"> v McRae</w:t>
        </w:r>
        <w:r w:rsidR="003E58F1" w:rsidRPr="003E58F1">
          <w:rPr>
            <w:rFonts w:ascii="Times New Roman" w:hAnsi="Times New Roman" w:cs="Times New Roman"/>
            <w:iCs/>
          </w:rPr>
          <w:t xml:space="preserve"> [2017] FWCFB 4033</w:t>
        </w:r>
      </w:hyperlink>
      <w:r w:rsidR="003E58F1" w:rsidRPr="003E58F1">
        <w:rPr>
          <w:rFonts w:ascii="Times New Roman" w:hAnsi="Times New Roman" w:cs="Times New Roman"/>
          <w:bCs/>
          <w:iCs/>
        </w:rPr>
        <w:t xml:space="preserve"> (Unled) – Appeal against decision providing extension of time. </w:t>
      </w:r>
    </w:p>
    <w:p w14:paraId="3476D0EB" w14:textId="77777777" w:rsidR="003E58F1" w:rsidRPr="003E58F1" w:rsidRDefault="00000000" w:rsidP="003E5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hyperlink r:id="rId50" w:history="1">
        <w:r w:rsidR="003E58F1" w:rsidRPr="003E58F1">
          <w:rPr>
            <w:rStyle w:val="Hyperlink"/>
            <w:rFonts w:ascii="Times New Roman" w:hAnsi="Times New Roman" w:cs="Times New Roman"/>
            <w:b/>
            <w:i/>
            <w:color w:val="auto"/>
          </w:rPr>
          <w:t>TNT Australia Pty Ltd T/A TNT</w:t>
        </w:r>
        <w:r w:rsidR="003E58F1" w:rsidRPr="003E58F1">
          <w:rPr>
            <w:rStyle w:val="Hyperlink"/>
            <w:rFonts w:ascii="Times New Roman" w:hAnsi="Times New Roman" w:cs="Times New Roman"/>
            <w:bCs/>
            <w:i/>
            <w:color w:val="auto"/>
          </w:rPr>
          <w:t xml:space="preserve"> v Transport Workers' Union of Australia </w:t>
        </w:r>
        <w:r w:rsidR="003E58F1" w:rsidRPr="003E58F1">
          <w:rPr>
            <w:rStyle w:val="Hyperlink"/>
            <w:rFonts w:ascii="Times New Roman" w:hAnsi="Times New Roman" w:cs="Times New Roman"/>
            <w:bCs/>
            <w:iCs/>
            <w:color w:val="auto"/>
          </w:rPr>
          <w:t>[2017] FWCFB 1510</w:t>
        </w:r>
      </w:hyperlink>
      <w:r w:rsidR="003E58F1" w:rsidRPr="003E58F1">
        <w:rPr>
          <w:rFonts w:ascii="Times New Roman" w:hAnsi="Times New Roman" w:cs="Times New Roman"/>
          <w:bCs/>
          <w:iCs/>
        </w:rPr>
        <w:t xml:space="preserve"> (Led by F Parry KC; instructed by Ashurst Australia) – Appeal against decision about whether an employee was able to perform the inherent requirements of a role.  </w:t>
      </w:r>
    </w:p>
    <w:p w14:paraId="4D398A6E" w14:textId="77777777" w:rsidR="003E58F1" w:rsidRPr="003E58F1" w:rsidRDefault="00000000" w:rsidP="003E58F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hyperlink r:id="rId51" w:history="1">
        <w:r w:rsidR="003E58F1" w:rsidRPr="003E58F1">
          <w:rPr>
            <w:rStyle w:val="Hyperlink"/>
            <w:rFonts w:ascii="Times New Roman" w:hAnsi="Times New Roman" w:cs="Times New Roman"/>
            <w:bCs/>
            <w:iCs/>
            <w:color w:val="auto"/>
          </w:rPr>
          <w:t xml:space="preserve">Four yearly </w:t>
        </w:r>
        <w:proofErr w:type="gramStart"/>
        <w:r w:rsidR="003E58F1" w:rsidRPr="003E58F1">
          <w:rPr>
            <w:rStyle w:val="Hyperlink"/>
            <w:rFonts w:ascii="Times New Roman" w:hAnsi="Times New Roman" w:cs="Times New Roman"/>
            <w:bCs/>
            <w:iCs/>
            <w:color w:val="auto"/>
          </w:rPr>
          <w:t>review</w:t>
        </w:r>
        <w:proofErr w:type="gramEnd"/>
        <w:r w:rsidR="003E58F1" w:rsidRPr="003E58F1">
          <w:rPr>
            <w:rStyle w:val="Hyperlink"/>
            <w:rFonts w:ascii="Times New Roman" w:hAnsi="Times New Roman" w:cs="Times New Roman"/>
            <w:bCs/>
            <w:iCs/>
            <w:color w:val="auto"/>
          </w:rPr>
          <w:t xml:space="preserve"> of modern awards [2017] FWCFB 1001</w:t>
        </w:r>
      </w:hyperlink>
      <w:r w:rsidR="003E58F1" w:rsidRPr="003E58F1">
        <w:rPr>
          <w:rFonts w:ascii="Times New Roman" w:hAnsi="Times New Roman" w:cs="Times New Roman"/>
          <w:bCs/>
          <w:iCs/>
        </w:rPr>
        <w:t xml:space="preserve"> (Unled) – </w:t>
      </w:r>
      <w:r w:rsidR="003E58F1" w:rsidRPr="003E58F1">
        <w:rPr>
          <w:rStyle w:val="Hyperlink"/>
          <w:rFonts w:ascii="Times New Roman" w:hAnsi="Times New Roman" w:cs="Times New Roman"/>
          <w:color w:val="auto"/>
        </w:rPr>
        <w:t xml:space="preserve">review of penalty rates in </w:t>
      </w:r>
      <w:r w:rsidR="003E58F1" w:rsidRPr="003E58F1">
        <w:rPr>
          <w:rStyle w:val="Hyperlink"/>
          <w:rFonts w:ascii="Times New Roman" w:hAnsi="Times New Roman" w:cs="Times New Roman"/>
          <w:i/>
          <w:iCs/>
          <w:color w:val="auto"/>
        </w:rPr>
        <w:t>Restaurant Industry Award 2010</w:t>
      </w:r>
      <w:r w:rsidR="003E58F1" w:rsidRPr="003E58F1">
        <w:rPr>
          <w:rStyle w:val="Hyperlink"/>
          <w:rFonts w:ascii="Times New Roman" w:hAnsi="Times New Roman" w:cs="Times New Roman"/>
          <w:color w:val="auto"/>
        </w:rPr>
        <w:t xml:space="preserve">. </w:t>
      </w:r>
    </w:p>
    <w:p w14:paraId="33808D9B" w14:textId="77777777" w:rsidR="003E58F1" w:rsidRPr="003E58F1" w:rsidRDefault="00000000" w:rsidP="003E58F1">
      <w:pPr>
        <w:widowControl w:val="0"/>
        <w:autoSpaceDE w:val="0"/>
        <w:autoSpaceDN w:val="0"/>
        <w:adjustRightInd w:val="0"/>
        <w:rPr>
          <w:rStyle w:val="Hyperlink"/>
          <w:rFonts w:ascii="Times New Roman" w:hAnsi="Times New Roman" w:cs="Times New Roman"/>
          <w:bCs/>
          <w:iCs/>
          <w:color w:val="auto"/>
        </w:rPr>
      </w:pPr>
      <w:hyperlink r:id="rId52" w:history="1">
        <w:r w:rsidR="003E58F1" w:rsidRPr="003E58F1">
          <w:rPr>
            <w:rStyle w:val="Hyperlink"/>
            <w:rFonts w:ascii="Times New Roman" w:hAnsi="Times New Roman" w:cs="Times New Roman"/>
            <w:b/>
            <w:i/>
            <w:color w:val="auto"/>
          </w:rPr>
          <w:t xml:space="preserve">BHP Coal Pty Ltd T/A BMA </w:t>
        </w:r>
        <w:r w:rsidR="003E58F1" w:rsidRPr="003E58F1">
          <w:rPr>
            <w:rStyle w:val="Hyperlink"/>
            <w:rFonts w:ascii="Times New Roman" w:hAnsi="Times New Roman" w:cs="Times New Roman"/>
            <w:i/>
            <w:color w:val="auto"/>
          </w:rPr>
          <w:t xml:space="preserve">v Schmidt; Schmidt v </w:t>
        </w:r>
        <w:r w:rsidR="003E58F1" w:rsidRPr="003E58F1">
          <w:rPr>
            <w:rStyle w:val="Hyperlink"/>
            <w:rFonts w:ascii="Times New Roman" w:hAnsi="Times New Roman" w:cs="Times New Roman"/>
            <w:b/>
            <w:i/>
            <w:color w:val="auto"/>
          </w:rPr>
          <w:t xml:space="preserve">BHP Coal Pty Ltd T/A BMA </w:t>
        </w:r>
        <w:r w:rsidR="003E58F1" w:rsidRPr="003E58F1">
          <w:rPr>
            <w:rStyle w:val="Hyperlink"/>
            <w:rFonts w:ascii="Times New Roman" w:hAnsi="Times New Roman" w:cs="Times New Roman"/>
            <w:color w:val="auto"/>
          </w:rPr>
          <w:t>[2016] FWCFB 72</w:t>
        </w:r>
      </w:hyperlink>
      <w:r w:rsidR="003E58F1" w:rsidRPr="003E58F1">
        <w:rPr>
          <w:rFonts w:ascii="Times New Roman" w:hAnsi="Times New Roman" w:cs="Times New Roman"/>
          <w:bCs/>
          <w:iCs/>
        </w:rPr>
        <w:t xml:space="preserve"> </w:t>
      </w:r>
      <w:r w:rsidR="003E58F1" w:rsidRPr="003E58F1">
        <w:rPr>
          <w:rStyle w:val="Hyperlink"/>
          <w:rFonts w:ascii="Times New Roman" w:hAnsi="Times New Roman" w:cs="Times New Roman"/>
          <w:color w:val="auto"/>
        </w:rPr>
        <w:t xml:space="preserve">(Unled; instructed by Ashurst Australia) – </w:t>
      </w:r>
      <w:r w:rsidR="003E58F1" w:rsidRPr="003E58F1">
        <w:rPr>
          <w:rFonts w:ascii="Times New Roman" w:hAnsi="Times New Roman" w:cs="Times New Roman"/>
          <w:bCs/>
          <w:iCs/>
        </w:rPr>
        <w:t>Appeal against decision concerning termination of employment for safety related incident.</w:t>
      </w:r>
    </w:p>
    <w:p w14:paraId="65C53F82" w14:textId="77777777" w:rsidR="003E58F1" w:rsidRPr="003E58F1" w:rsidRDefault="00000000" w:rsidP="003E58F1">
      <w:pPr>
        <w:widowControl w:val="0"/>
        <w:autoSpaceDE w:val="0"/>
        <w:autoSpaceDN w:val="0"/>
        <w:adjustRightInd w:val="0"/>
        <w:rPr>
          <w:rStyle w:val="Hyperlink"/>
          <w:rFonts w:ascii="Times New Roman" w:hAnsi="Times New Roman" w:cs="Times New Roman"/>
          <w:bCs/>
          <w:iCs/>
          <w:color w:val="auto"/>
        </w:rPr>
      </w:pPr>
      <w:hyperlink r:id="rId53" w:history="1">
        <w:r w:rsidR="003E58F1" w:rsidRPr="003E58F1">
          <w:rPr>
            <w:rStyle w:val="Hyperlink"/>
            <w:rFonts w:ascii="Times New Roman" w:hAnsi="Times New Roman" w:cs="Times New Roman"/>
            <w:b/>
            <w:i/>
            <w:color w:val="auto"/>
          </w:rPr>
          <w:t xml:space="preserve">BHP Coal Pty Ltd T/A BMA v Schmidt; Schmidt v BHP Coal Pty Ltd T/A BMA </w:t>
        </w:r>
        <w:r w:rsidR="003E58F1" w:rsidRPr="003E58F1">
          <w:rPr>
            <w:rStyle w:val="Hyperlink"/>
            <w:rFonts w:ascii="Times New Roman" w:hAnsi="Times New Roman" w:cs="Times New Roman"/>
            <w:b/>
            <w:color w:val="auto"/>
          </w:rPr>
          <w:t>[2016] FWCFB 1540</w:t>
        </w:r>
      </w:hyperlink>
      <w:r w:rsidR="003E58F1" w:rsidRPr="003E58F1">
        <w:rPr>
          <w:rStyle w:val="Hyperlink"/>
          <w:rFonts w:ascii="Times New Roman" w:hAnsi="Times New Roman" w:cs="Times New Roman"/>
          <w:b/>
          <w:color w:val="auto"/>
        </w:rPr>
        <w:t xml:space="preserve"> </w:t>
      </w:r>
      <w:r w:rsidR="003E58F1" w:rsidRPr="003E58F1">
        <w:rPr>
          <w:rStyle w:val="Hyperlink"/>
          <w:rFonts w:ascii="Times New Roman" w:hAnsi="Times New Roman" w:cs="Times New Roman"/>
          <w:color w:val="auto"/>
        </w:rPr>
        <w:t xml:space="preserve">(Unled; instructed by Ashurst Australia) – </w:t>
      </w:r>
      <w:r w:rsidR="003E58F1" w:rsidRPr="003E58F1">
        <w:rPr>
          <w:rFonts w:ascii="Times New Roman" w:hAnsi="Times New Roman" w:cs="Times New Roman"/>
          <w:bCs/>
          <w:iCs/>
        </w:rPr>
        <w:t>Rehearing following successful appeal against decision concerning termination of employment for safety related incident.</w:t>
      </w:r>
    </w:p>
    <w:p w14:paraId="5B225403" w14:textId="77777777" w:rsidR="003E58F1" w:rsidRPr="003E58F1" w:rsidRDefault="00000000" w:rsidP="003E58F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hyperlink r:id="rId54" w:history="1">
        <w:r w:rsidR="003E58F1" w:rsidRPr="003E58F1">
          <w:rPr>
            <w:rStyle w:val="Hyperlink"/>
            <w:rFonts w:ascii="Times New Roman" w:hAnsi="Times New Roman" w:cs="Times New Roman"/>
            <w:i/>
            <w:color w:val="auto"/>
          </w:rPr>
          <w:t xml:space="preserve">Construction, Forestry, Mining and Energy Union v </w:t>
        </w:r>
        <w:r w:rsidR="003E58F1" w:rsidRPr="003E58F1">
          <w:rPr>
            <w:rStyle w:val="Hyperlink"/>
            <w:rFonts w:ascii="Times New Roman" w:hAnsi="Times New Roman" w:cs="Times New Roman"/>
            <w:b/>
            <w:i/>
            <w:color w:val="auto"/>
          </w:rPr>
          <w:t xml:space="preserve">Port Kembla Coal Terminal Limited </w:t>
        </w:r>
        <w:r w:rsidR="003E58F1" w:rsidRPr="003E58F1">
          <w:rPr>
            <w:rStyle w:val="Hyperlink"/>
            <w:rFonts w:ascii="Times New Roman" w:hAnsi="Times New Roman" w:cs="Times New Roman"/>
            <w:color w:val="auto"/>
          </w:rPr>
          <w:t>[2015] FWCFB 4075</w:t>
        </w:r>
      </w:hyperlink>
      <w:r w:rsidR="003E58F1" w:rsidRPr="003E58F1">
        <w:rPr>
          <w:rStyle w:val="Hyperlink"/>
          <w:rFonts w:ascii="Times New Roman" w:hAnsi="Times New Roman" w:cs="Times New Roman"/>
          <w:color w:val="auto"/>
        </w:rPr>
        <w:t xml:space="preserve"> </w:t>
      </w:r>
      <w:r w:rsidR="003E58F1" w:rsidRPr="003E58F1">
        <w:rPr>
          <w:rFonts w:ascii="Times New Roman" w:hAnsi="Times New Roman" w:cs="Times New Roman"/>
          <w:bCs/>
          <w:iCs/>
        </w:rPr>
        <w:t>(Led by J Kirk SC; instructed by Ashurst Australia) – Appeal against decision concerning workplace drug testing.</w:t>
      </w:r>
    </w:p>
    <w:p w14:paraId="4EFDE59C" w14:textId="77777777" w:rsidR="003E58F1" w:rsidRPr="003E58F1" w:rsidRDefault="003E58F1" w:rsidP="003E5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</w:rPr>
      </w:pPr>
    </w:p>
    <w:p w14:paraId="7D5E686F" w14:textId="77777777" w:rsidR="003E58F1" w:rsidRPr="003E58F1" w:rsidRDefault="003E58F1" w:rsidP="003E5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</w:rPr>
      </w:pPr>
      <w:r w:rsidRPr="003E58F1">
        <w:rPr>
          <w:rFonts w:ascii="Times New Roman" w:hAnsi="Times New Roman" w:cs="Times New Roman"/>
          <w:b/>
          <w:bCs/>
          <w:iCs/>
        </w:rPr>
        <w:t xml:space="preserve">Single Member </w:t>
      </w:r>
    </w:p>
    <w:p w14:paraId="29D97791" w14:textId="77777777" w:rsidR="003E58F1" w:rsidRPr="003E58F1" w:rsidRDefault="00000000" w:rsidP="003E5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hyperlink r:id="rId55" w:history="1">
        <w:r w:rsidR="003E58F1" w:rsidRPr="003E58F1">
          <w:rPr>
            <w:rFonts w:ascii="Times New Roman" w:hAnsi="Times New Roman" w:cs="Times New Roman"/>
            <w:i/>
          </w:rPr>
          <w:t xml:space="preserve">Australian Workers’ Union v </w:t>
        </w:r>
        <w:proofErr w:type="spellStart"/>
        <w:r w:rsidR="003E58F1" w:rsidRPr="003E58F1">
          <w:rPr>
            <w:rFonts w:ascii="Times New Roman" w:hAnsi="Times New Roman" w:cs="Times New Roman"/>
            <w:b/>
            <w:bCs/>
            <w:i/>
          </w:rPr>
          <w:t>Vinidex</w:t>
        </w:r>
        <w:proofErr w:type="spellEnd"/>
        <w:r w:rsidR="003E58F1" w:rsidRPr="003E58F1">
          <w:rPr>
            <w:rFonts w:ascii="Times New Roman" w:hAnsi="Times New Roman" w:cs="Times New Roman"/>
            <w:b/>
            <w:bCs/>
            <w:i/>
          </w:rPr>
          <w:t xml:space="preserve"> Pty Limited</w:t>
        </w:r>
        <w:r w:rsidR="003E58F1" w:rsidRPr="003E58F1">
          <w:rPr>
            <w:rFonts w:ascii="Times New Roman" w:hAnsi="Times New Roman" w:cs="Times New Roman"/>
            <w:iCs/>
          </w:rPr>
          <w:t xml:space="preserve"> [2023] FWC 2351</w:t>
        </w:r>
      </w:hyperlink>
      <w:r w:rsidR="003E58F1" w:rsidRPr="003E58F1">
        <w:rPr>
          <w:rFonts w:ascii="Times New Roman" w:hAnsi="Times New Roman" w:cs="Times New Roman"/>
          <w:iCs/>
        </w:rPr>
        <w:t xml:space="preserve"> 9 (Unled; instructed by HFW Legal) – Interpretation of enterprise agreement provisions and dispute about applicable rates of pay.</w:t>
      </w:r>
    </w:p>
    <w:p w14:paraId="16CCB84A" w14:textId="77777777" w:rsidR="003E58F1" w:rsidRPr="003E58F1" w:rsidRDefault="00000000" w:rsidP="003E5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hyperlink r:id="rId56" w:history="1">
        <w:r w:rsidR="003E58F1" w:rsidRPr="003E58F1">
          <w:rPr>
            <w:rFonts w:ascii="Times New Roman" w:hAnsi="Times New Roman" w:cs="Times New Roman"/>
            <w:b/>
            <w:bCs/>
            <w:i/>
          </w:rPr>
          <w:t>Svitzer Australia Pty Ltd</w:t>
        </w:r>
        <w:r w:rsidR="003E58F1" w:rsidRPr="003E58F1">
          <w:rPr>
            <w:rFonts w:ascii="Times New Roman" w:hAnsi="Times New Roman" w:cs="Times New Roman"/>
            <w:i/>
          </w:rPr>
          <w:t xml:space="preserve"> v The Australian Maritime Officers’ Union</w:t>
        </w:r>
        <w:r w:rsidR="003E58F1" w:rsidRPr="003E58F1">
          <w:rPr>
            <w:rFonts w:ascii="Times New Roman" w:hAnsi="Times New Roman" w:cs="Times New Roman"/>
            <w:iCs/>
          </w:rPr>
          <w:t xml:space="preserve"> [2022] FWC 493</w:t>
        </w:r>
      </w:hyperlink>
      <w:r w:rsidR="003E58F1" w:rsidRPr="003E58F1">
        <w:rPr>
          <w:rFonts w:ascii="Times New Roman" w:hAnsi="Times New Roman" w:cs="Times New Roman"/>
          <w:iCs/>
        </w:rPr>
        <w:t xml:space="preserve"> (Led by F Parry KC; instructed by Seyfarth Shaw Australia) - Application to suspend or terminate protected industrial action. </w:t>
      </w:r>
    </w:p>
    <w:p w14:paraId="46C6B4B7" w14:textId="77777777" w:rsidR="003E58F1" w:rsidRPr="003E58F1" w:rsidRDefault="00000000" w:rsidP="003E5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hyperlink r:id="rId57" w:history="1">
        <w:r w:rsidR="003E58F1" w:rsidRPr="003E58F1">
          <w:rPr>
            <w:rFonts w:ascii="Times New Roman" w:hAnsi="Times New Roman" w:cs="Times New Roman"/>
            <w:i/>
          </w:rPr>
          <w:t xml:space="preserve">Application by </w:t>
        </w:r>
        <w:r w:rsidR="003E58F1" w:rsidRPr="003E58F1">
          <w:rPr>
            <w:rFonts w:ascii="Times New Roman" w:hAnsi="Times New Roman" w:cs="Times New Roman"/>
            <w:b/>
            <w:bCs/>
            <w:i/>
          </w:rPr>
          <w:t>Svitzer Australia Pty Ltd</w:t>
        </w:r>
        <w:r w:rsidR="003E58F1" w:rsidRPr="003E58F1">
          <w:rPr>
            <w:rFonts w:ascii="Times New Roman" w:hAnsi="Times New Roman" w:cs="Times New Roman"/>
            <w:iCs/>
          </w:rPr>
          <w:t xml:space="preserve"> [2022] FWC 1438</w:t>
        </w:r>
      </w:hyperlink>
      <w:r w:rsidR="003E58F1" w:rsidRPr="003E58F1">
        <w:rPr>
          <w:rFonts w:ascii="Times New Roman" w:hAnsi="Times New Roman" w:cs="Times New Roman"/>
          <w:iCs/>
        </w:rPr>
        <w:t xml:space="preserve"> (Unled; instructed by Seyfarth Shaw Australia) – Resisting application for production of documents. </w:t>
      </w:r>
    </w:p>
    <w:p w14:paraId="500FB569" w14:textId="77777777" w:rsidR="003E58F1" w:rsidRPr="003E58F1" w:rsidRDefault="00000000" w:rsidP="003E5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hyperlink r:id="rId58" w:history="1">
        <w:r w:rsidR="003E58F1" w:rsidRPr="003E58F1">
          <w:rPr>
            <w:rFonts w:ascii="Times New Roman" w:hAnsi="Times New Roman" w:cs="Times New Roman"/>
            <w:i/>
            <w:iCs/>
          </w:rPr>
          <w:t xml:space="preserve">Shepheard v </w:t>
        </w:r>
        <w:r w:rsidR="003E58F1" w:rsidRPr="003E58F1">
          <w:rPr>
            <w:rFonts w:ascii="Times New Roman" w:hAnsi="Times New Roman" w:cs="Times New Roman"/>
            <w:b/>
            <w:bCs/>
            <w:i/>
            <w:iCs/>
          </w:rPr>
          <w:t>Calvary Health Care T/A Little Company Of Mary Health Care Limited</w:t>
        </w:r>
        <w:r w:rsidR="003E58F1" w:rsidRPr="003E58F1">
          <w:rPr>
            <w:rFonts w:ascii="Times New Roman" w:hAnsi="Times New Roman" w:cs="Times New Roman"/>
          </w:rPr>
          <w:t xml:space="preserve"> [2022] FWC 92</w:t>
        </w:r>
      </w:hyperlink>
      <w:r w:rsidR="003E58F1" w:rsidRPr="003E58F1">
        <w:rPr>
          <w:rFonts w:ascii="Times New Roman" w:hAnsi="Times New Roman" w:cs="Times New Roman"/>
          <w:iCs/>
        </w:rPr>
        <w:t xml:space="preserve"> (Unled) – Application for relief from unfair dismissal and failure to comply with requirement to vaccinate against COVID-19.</w:t>
      </w:r>
    </w:p>
    <w:p w14:paraId="05AF4A53" w14:textId="77777777" w:rsidR="003E58F1" w:rsidRPr="003E58F1" w:rsidRDefault="00000000" w:rsidP="003E5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hyperlink r:id="rId59" w:history="1">
        <w:r w:rsidR="003E58F1" w:rsidRPr="003E58F1">
          <w:rPr>
            <w:rFonts w:ascii="Times New Roman" w:hAnsi="Times New Roman" w:cs="Times New Roman"/>
            <w:i/>
            <w:iCs/>
          </w:rPr>
          <w:t>Reem Yelda v J</w:t>
        </w:r>
        <w:r w:rsidR="003E58F1" w:rsidRPr="003E58F1">
          <w:rPr>
            <w:rFonts w:ascii="Times New Roman" w:hAnsi="Times New Roman" w:cs="Times New Roman"/>
            <w:b/>
            <w:bCs/>
            <w:i/>
            <w:iCs/>
          </w:rPr>
          <w:t>ohn Gillett; Brendan Nicholson; Sydney Water Corporation</w:t>
        </w:r>
        <w:r w:rsidR="003E58F1" w:rsidRPr="003E58F1">
          <w:rPr>
            <w:rFonts w:ascii="Times New Roman" w:hAnsi="Times New Roman" w:cs="Times New Roman"/>
            <w:b/>
            <w:bCs/>
          </w:rPr>
          <w:t xml:space="preserve"> </w:t>
        </w:r>
        <w:r w:rsidR="003E58F1" w:rsidRPr="003E58F1">
          <w:rPr>
            <w:rFonts w:ascii="Times New Roman" w:hAnsi="Times New Roman" w:cs="Times New Roman"/>
          </w:rPr>
          <w:t>[2021] FWC 6589</w:t>
        </w:r>
      </w:hyperlink>
      <w:r w:rsidR="003E58F1" w:rsidRPr="003E58F1">
        <w:rPr>
          <w:rFonts w:ascii="Times New Roman" w:hAnsi="Times New Roman" w:cs="Times New Roman"/>
          <w:iCs/>
        </w:rPr>
        <w:t xml:space="preserve"> (Unled; instructed by </w:t>
      </w:r>
      <w:proofErr w:type="spellStart"/>
      <w:r w:rsidR="003E58F1" w:rsidRPr="003E58F1">
        <w:rPr>
          <w:rFonts w:ascii="Times New Roman" w:hAnsi="Times New Roman" w:cs="Times New Roman"/>
          <w:iCs/>
        </w:rPr>
        <w:t>Bartier</w:t>
      </w:r>
      <w:proofErr w:type="spellEnd"/>
      <w:r w:rsidR="003E58F1" w:rsidRPr="003E58F1">
        <w:rPr>
          <w:rFonts w:ascii="Times New Roman" w:hAnsi="Times New Roman" w:cs="Times New Roman"/>
          <w:iCs/>
        </w:rPr>
        <w:t xml:space="preserve"> Perry) – Application to deal with contraventions involving dismissal. </w:t>
      </w:r>
    </w:p>
    <w:p w14:paraId="30C30913" w14:textId="77777777" w:rsidR="003E58F1" w:rsidRPr="003E58F1" w:rsidRDefault="00000000" w:rsidP="003E5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hyperlink r:id="rId60" w:history="1">
        <w:r w:rsidR="003E58F1" w:rsidRPr="003E58F1">
          <w:rPr>
            <w:rStyle w:val="Hyperlink"/>
            <w:rFonts w:ascii="Times New Roman" w:hAnsi="Times New Roman" w:cs="Times New Roman"/>
            <w:i/>
            <w:color w:val="auto"/>
          </w:rPr>
          <w:t xml:space="preserve">Application by the Australian Federation of Air Pilots </w:t>
        </w:r>
        <w:r w:rsidR="003E58F1" w:rsidRPr="003E58F1">
          <w:rPr>
            <w:rStyle w:val="Hyperlink"/>
            <w:rFonts w:ascii="Times New Roman" w:hAnsi="Times New Roman" w:cs="Times New Roman"/>
            <w:iCs/>
            <w:color w:val="auto"/>
          </w:rPr>
          <w:t>[2021] FWC 1012</w:t>
        </w:r>
      </w:hyperlink>
      <w:r w:rsidR="003E58F1" w:rsidRPr="003E58F1">
        <w:rPr>
          <w:rFonts w:ascii="Times New Roman" w:hAnsi="Times New Roman" w:cs="Times New Roman"/>
          <w:iCs/>
        </w:rPr>
        <w:t xml:space="preserve"> (Unled; instructed by Ashurst </w:t>
      </w:r>
      <w:r w:rsidR="003E58F1" w:rsidRPr="003E58F1">
        <w:rPr>
          <w:rFonts w:ascii="Times New Roman" w:hAnsi="Times New Roman" w:cs="Times New Roman"/>
          <w:iCs/>
        </w:rPr>
        <w:lastRenderedPageBreak/>
        <w:t>Australia) – Application by AFAP for consent to alter eligibility rules to cover Qantas mainline pilots, part time pilots, and independent contractor pilots.</w:t>
      </w:r>
    </w:p>
    <w:p w14:paraId="453FFD36" w14:textId="77777777" w:rsidR="003E58F1" w:rsidRPr="003E58F1" w:rsidRDefault="00000000" w:rsidP="003E5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hyperlink r:id="rId61" w:history="1">
        <w:r w:rsidR="003E58F1" w:rsidRPr="003E58F1">
          <w:rPr>
            <w:rFonts w:ascii="Times New Roman" w:hAnsi="Times New Roman" w:cs="Times New Roman"/>
            <w:i/>
            <w:iCs/>
          </w:rPr>
          <w:t xml:space="preserve">Transport Workers' Union of Australia v </w:t>
        </w:r>
        <w:proofErr w:type="spellStart"/>
        <w:r w:rsidR="003E58F1" w:rsidRPr="003E58F1">
          <w:rPr>
            <w:rFonts w:ascii="Times New Roman" w:hAnsi="Times New Roman" w:cs="Times New Roman"/>
            <w:b/>
            <w:bCs/>
            <w:i/>
            <w:iCs/>
          </w:rPr>
          <w:t>Dnata</w:t>
        </w:r>
        <w:proofErr w:type="spellEnd"/>
        <w:r w:rsidR="003E58F1" w:rsidRPr="003E58F1">
          <w:rPr>
            <w:rFonts w:ascii="Times New Roman" w:hAnsi="Times New Roman" w:cs="Times New Roman"/>
            <w:b/>
            <w:bCs/>
            <w:i/>
            <w:iCs/>
          </w:rPr>
          <w:t xml:space="preserve"> Airport Services Australia</w:t>
        </w:r>
        <w:r w:rsidR="003E58F1" w:rsidRPr="003E58F1">
          <w:rPr>
            <w:rFonts w:ascii="Times New Roman" w:hAnsi="Times New Roman" w:cs="Times New Roman"/>
            <w:i/>
            <w:iCs/>
          </w:rPr>
          <w:t xml:space="preserve"> </w:t>
        </w:r>
        <w:r w:rsidR="003E58F1" w:rsidRPr="003E58F1">
          <w:rPr>
            <w:rFonts w:ascii="Times New Roman" w:hAnsi="Times New Roman" w:cs="Times New Roman"/>
          </w:rPr>
          <w:t>[2020] FWC 6720</w:t>
        </w:r>
      </w:hyperlink>
      <w:r w:rsidR="003E58F1" w:rsidRPr="003E58F1">
        <w:rPr>
          <w:rFonts w:ascii="Times New Roman" w:hAnsi="Times New Roman" w:cs="Times New Roman"/>
          <w:iCs/>
        </w:rPr>
        <w:t xml:space="preserve"> (Unled; instructed by Sparke Helmore Lawyers) – Interpretation of enterprise agreement to determine entitlement of airport ramp and ground handling services employees to loading.  </w:t>
      </w:r>
    </w:p>
    <w:p w14:paraId="42E1DC41" w14:textId="77777777" w:rsidR="003E58F1" w:rsidRPr="003E58F1" w:rsidRDefault="00000000" w:rsidP="003E5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hyperlink r:id="rId62" w:history="1">
        <w:r w:rsidR="003E58F1" w:rsidRPr="003E58F1">
          <w:rPr>
            <w:rFonts w:ascii="Times New Roman" w:hAnsi="Times New Roman" w:cs="Times New Roman"/>
            <w:b/>
            <w:bCs/>
            <w:i/>
            <w:iCs/>
          </w:rPr>
          <w:t>Wills v The Government of New South Wales, Sydney Trains; Transport for NSW; Mr Grant Marley</w:t>
        </w:r>
        <w:r w:rsidR="003E58F1" w:rsidRPr="003E58F1">
          <w:rPr>
            <w:rFonts w:ascii="Times New Roman" w:hAnsi="Times New Roman" w:cs="Times New Roman"/>
          </w:rPr>
          <w:t xml:space="preserve"> [2020] FWC 5890</w:t>
        </w:r>
      </w:hyperlink>
      <w:r w:rsidR="003E58F1" w:rsidRPr="003E58F1">
        <w:rPr>
          <w:rFonts w:ascii="Times New Roman" w:hAnsi="Times New Roman" w:cs="Times New Roman"/>
          <w:iCs/>
        </w:rPr>
        <w:t xml:space="preserve"> (Unled; instructed by Kingston Reid) – Application for an FWC order to stop bullying relating to investigation process and disciplinary steps. </w:t>
      </w:r>
    </w:p>
    <w:p w14:paraId="6DCB8912" w14:textId="77777777" w:rsidR="003E58F1" w:rsidRPr="003E58F1" w:rsidRDefault="00000000" w:rsidP="003E5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hyperlink r:id="rId63" w:history="1">
        <w:r w:rsidR="003E58F1" w:rsidRPr="003E58F1">
          <w:rPr>
            <w:rStyle w:val="Hyperlink"/>
            <w:rFonts w:ascii="Times New Roman" w:hAnsi="Times New Roman" w:cs="Times New Roman"/>
            <w:i/>
            <w:color w:val="auto"/>
          </w:rPr>
          <w:t>Application by CPSU, the Community and Public Sector Union</w:t>
        </w:r>
        <w:r w:rsidR="003E58F1" w:rsidRPr="003E58F1">
          <w:rPr>
            <w:rStyle w:val="Hyperlink"/>
            <w:rFonts w:ascii="Times New Roman" w:hAnsi="Times New Roman" w:cs="Times New Roman"/>
            <w:iCs/>
            <w:color w:val="auto"/>
          </w:rPr>
          <w:t xml:space="preserve"> [2020] FWC 265</w:t>
        </w:r>
      </w:hyperlink>
      <w:r w:rsidR="003E58F1" w:rsidRPr="003E58F1">
        <w:rPr>
          <w:rFonts w:ascii="Times New Roman" w:hAnsi="Times New Roman" w:cs="Times New Roman"/>
          <w:iCs/>
        </w:rPr>
        <w:t xml:space="preserve"> (Unled; instructed by Ashurst Australia) – Application for a scope order. </w:t>
      </w:r>
    </w:p>
    <w:p w14:paraId="3456611D" w14:textId="77777777" w:rsidR="003E58F1" w:rsidRPr="003E58F1" w:rsidRDefault="00000000" w:rsidP="003E5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hyperlink r:id="rId64" w:history="1">
        <w:r w:rsidR="003E58F1" w:rsidRPr="003E58F1">
          <w:rPr>
            <w:rStyle w:val="Hyperlink"/>
            <w:rFonts w:ascii="Times New Roman" w:hAnsi="Times New Roman" w:cs="Times New Roman"/>
            <w:i/>
            <w:color w:val="auto"/>
          </w:rPr>
          <w:t xml:space="preserve">Application by </w:t>
        </w:r>
        <w:r w:rsidR="003E58F1" w:rsidRPr="003E58F1">
          <w:rPr>
            <w:rStyle w:val="Hyperlink"/>
            <w:rFonts w:ascii="Times New Roman" w:hAnsi="Times New Roman" w:cs="Times New Roman"/>
            <w:b/>
            <w:bCs/>
            <w:i/>
            <w:color w:val="auto"/>
          </w:rPr>
          <w:t>Merlin Entertainments (Australia) Pty Ltd</w:t>
        </w:r>
        <w:r w:rsidR="003E58F1" w:rsidRPr="003E58F1">
          <w:rPr>
            <w:rStyle w:val="Hyperlink"/>
            <w:rFonts w:ascii="Times New Roman" w:hAnsi="Times New Roman" w:cs="Times New Roman"/>
            <w:b/>
            <w:bCs/>
            <w:iCs/>
            <w:color w:val="auto"/>
          </w:rPr>
          <w:t xml:space="preserve"> </w:t>
        </w:r>
        <w:r w:rsidR="003E58F1" w:rsidRPr="003E58F1">
          <w:rPr>
            <w:rStyle w:val="Hyperlink"/>
            <w:rFonts w:ascii="Times New Roman" w:hAnsi="Times New Roman" w:cs="Times New Roman"/>
            <w:iCs/>
            <w:color w:val="auto"/>
          </w:rPr>
          <w:t>[2019] FWCA 646</w:t>
        </w:r>
      </w:hyperlink>
      <w:r w:rsidR="003E58F1" w:rsidRPr="003E58F1">
        <w:rPr>
          <w:rFonts w:ascii="Times New Roman" w:hAnsi="Times New Roman" w:cs="Times New Roman"/>
          <w:iCs/>
        </w:rPr>
        <w:t xml:space="preserve"> (Unled; instructed by Matthews </w:t>
      </w:r>
      <w:proofErr w:type="spellStart"/>
      <w:r w:rsidR="003E58F1" w:rsidRPr="003E58F1">
        <w:rPr>
          <w:rFonts w:ascii="Times New Roman" w:hAnsi="Times New Roman" w:cs="Times New Roman"/>
          <w:iCs/>
        </w:rPr>
        <w:t>Folbigg</w:t>
      </w:r>
      <w:proofErr w:type="spellEnd"/>
      <w:r w:rsidR="003E58F1" w:rsidRPr="003E58F1">
        <w:rPr>
          <w:rFonts w:ascii="Times New Roman" w:hAnsi="Times New Roman" w:cs="Times New Roman"/>
          <w:iCs/>
        </w:rPr>
        <w:t xml:space="preserve"> Lawyers) – Application for approval of enterprise agreement. </w:t>
      </w:r>
    </w:p>
    <w:p w14:paraId="70D86CD3" w14:textId="77777777" w:rsidR="003E58F1" w:rsidRPr="003E58F1" w:rsidRDefault="00000000" w:rsidP="003E5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hyperlink r:id="rId65" w:history="1">
        <w:r w:rsidR="003E58F1" w:rsidRPr="003E58F1">
          <w:rPr>
            <w:rStyle w:val="Hyperlink"/>
            <w:rFonts w:ascii="Times New Roman" w:hAnsi="Times New Roman" w:cs="Times New Roman"/>
            <w:b/>
            <w:bCs/>
            <w:i/>
            <w:color w:val="auto"/>
          </w:rPr>
          <w:t>Milford v Coles Supply Chain Pty Ltd T/A Coles Heathwood Distribution Centre</w:t>
        </w:r>
        <w:r w:rsidR="003E58F1" w:rsidRPr="003E58F1">
          <w:rPr>
            <w:rStyle w:val="Hyperlink"/>
            <w:rFonts w:ascii="Times New Roman" w:hAnsi="Times New Roman" w:cs="Times New Roman"/>
            <w:i/>
            <w:color w:val="auto"/>
          </w:rPr>
          <w:t xml:space="preserve"> </w:t>
        </w:r>
        <w:r w:rsidR="003E58F1" w:rsidRPr="003E58F1">
          <w:rPr>
            <w:rStyle w:val="Hyperlink"/>
            <w:rFonts w:ascii="Times New Roman" w:hAnsi="Times New Roman" w:cs="Times New Roman"/>
            <w:iCs/>
            <w:color w:val="auto"/>
          </w:rPr>
          <w:t>[2019] FWC 4892</w:t>
        </w:r>
      </w:hyperlink>
      <w:r w:rsidR="003E58F1" w:rsidRPr="003E58F1">
        <w:rPr>
          <w:rFonts w:ascii="Times New Roman" w:hAnsi="Times New Roman" w:cs="Times New Roman"/>
          <w:iCs/>
        </w:rPr>
        <w:t xml:space="preserve"> (Unled; instructed by Herbert Smith Freehills) – Opposing application for extension of time. </w:t>
      </w:r>
    </w:p>
    <w:p w14:paraId="39D3CBF2" w14:textId="77777777" w:rsidR="003E58F1" w:rsidRPr="003E58F1" w:rsidRDefault="00000000" w:rsidP="003E5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hyperlink r:id="rId66" w:history="1">
        <w:r w:rsidR="003E58F1" w:rsidRPr="003E58F1">
          <w:rPr>
            <w:rStyle w:val="Hyperlink"/>
            <w:rFonts w:ascii="Times New Roman" w:hAnsi="Times New Roman" w:cs="Times New Roman"/>
            <w:i/>
            <w:color w:val="auto"/>
          </w:rPr>
          <w:t xml:space="preserve">Richmond v </w:t>
        </w:r>
        <w:proofErr w:type="spellStart"/>
        <w:r w:rsidR="003E58F1" w:rsidRPr="003E58F1">
          <w:rPr>
            <w:rStyle w:val="Hyperlink"/>
            <w:rFonts w:ascii="Times New Roman" w:hAnsi="Times New Roman" w:cs="Times New Roman"/>
            <w:b/>
            <w:bCs/>
            <w:i/>
            <w:color w:val="auto"/>
          </w:rPr>
          <w:t>Teekay</w:t>
        </w:r>
        <w:proofErr w:type="spellEnd"/>
        <w:r w:rsidR="003E58F1" w:rsidRPr="003E58F1">
          <w:rPr>
            <w:rStyle w:val="Hyperlink"/>
            <w:rFonts w:ascii="Times New Roman" w:hAnsi="Times New Roman" w:cs="Times New Roman"/>
            <w:b/>
            <w:bCs/>
            <w:i/>
            <w:color w:val="auto"/>
          </w:rPr>
          <w:t xml:space="preserve"> Shipping (Australia) Pty Ltd</w:t>
        </w:r>
        <w:r w:rsidR="003E58F1" w:rsidRPr="003E58F1">
          <w:rPr>
            <w:rStyle w:val="Hyperlink"/>
            <w:rFonts w:ascii="Times New Roman" w:hAnsi="Times New Roman" w:cs="Times New Roman"/>
            <w:iCs/>
            <w:color w:val="auto"/>
          </w:rPr>
          <w:t xml:space="preserve"> [2019] FWC 3692</w:t>
        </w:r>
      </w:hyperlink>
      <w:r w:rsidR="003E58F1" w:rsidRPr="003E58F1">
        <w:rPr>
          <w:rFonts w:ascii="Times New Roman" w:hAnsi="Times New Roman" w:cs="Times New Roman"/>
          <w:iCs/>
        </w:rPr>
        <w:t xml:space="preserve"> (Unled; instructed by K&amp;L Gates) – Opposing unfair dismissal application.</w:t>
      </w:r>
    </w:p>
    <w:p w14:paraId="0D43CEF8" w14:textId="77777777" w:rsidR="003E58F1" w:rsidRPr="003E58F1" w:rsidRDefault="00000000" w:rsidP="003E5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hyperlink r:id="rId67" w:history="1">
        <w:r w:rsidR="003E58F1" w:rsidRPr="003E58F1">
          <w:rPr>
            <w:rStyle w:val="Hyperlink"/>
            <w:rFonts w:ascii="Times New Roman" w:hAnsi="Times New Roman" w:cs="Times New Roman"/>
            <w:i/>
            <w:color w:val="auto"/>
          </w:rPr>
          <w:t xml:space="preserve">Association of Professional Engineers, Scientists and Managers, Australia v </w:t>
        </w:r>
        <w:r w:rsidR="003E58F1" w:rsidRPr="003E58F1">
          <w:rPr>
            <w:rStyle w:val="Hyperlink"/>
            <w:rFonts w:ascii="Times New Roman" w:hAnsi="Times New Roman" w:cs="Times New Roman"/>
            <w:b/>
            <w:bCs/>
            <w:i/>
            <w:color w:val="auto"/>
          </w:rPr>
          <w:t>Mt Arthur Coal Pty Limited T/A Mt Arthur Coal</w:t>
        </w:r>
        <w:r w:rsidR="003E58F1" w:rsidRPr="003E58F1">
          <w:rPr>
            <w:rStyle w:val="Hyperlink"/>
            <w:rFonts w:ascii="Times New Roman" w:hAnsi="Times New Roman" w:cs="Times New Roman"/>
            <w:iCs/>
            <w:color w:val="auto"/>
          </w:rPr>
          <w:t xml:space="preserve"> [2018] FWC 2008</w:t>
        </w:r>
      </w:hyperlink>
      <w:r w:rsidR="003E58F1" w:rsidRPr="003E58F1">
        <w:rPr>
          <w:rFonts w:ascii="Times New Roman" w:hAnsi="Times New Roman" w:cs="Times New Roman"/>
          <w:iCs/>
        </w:rPr>
        <w:t xml:space="preserve"> (Unled; instructed by Herbert Smith Freehills) – Majority support determination. </w:t>
      </w:r>
    </w:p>
    <w:p w14:paraId="7D67C194" w14:textId="77777777" w:rsidR="003E58F1" w:rsidRPr="003E58F1" w:rsidRDefault="00000000" w:rsidP="003E5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hyperlink r:id="rId68" w:history="1">
        <w:r w:rsidR="003E58F1" w:rsidRPr="003E58F1">
          <w:rPr>
            <w:rStyle w:val="Hyperlink"/>
            <w:rFonts w:ascii="Times New Roman" w:hAnsi="Times New Roman" w:cs="Times New Roman"/>
            <w:i/>
            <w:color w:val="auto"/>
          </w:rPr>
          <w:t xml:space="preserve">Application by </w:t>
        </w:r>
        <w:r w:rsidR="003E58F1" w:rsidRPr="003E58F1">
          <w:rPr>
            <w:rStyle w:val="Hyperlink"/>
            <w:rFonts w:ascii="Times New Roman" w:hAnsi="Times New Roman" w:cs="Times New Roman"/>
            <w:b/>
            <w:bCs/>
            <w:i/>
            <w:color w:val="auto"/>
          </w:rPr>
          <w:t>Port Kembla Coal Terminal Limited</w:t>
        </w:r>
        <w:r w:rsidR="003E58F1" w:rsidRPr="003E58F1">
          <w:rPr>
            <w:rStyle w:val="Hyperlink"/>
            <w:rFonts w:ascii="Times New Roman" w:hAnsi="Times New Roman" w:cs="Times New Roman"/>
            <w:b/>
            <w:bCs/>
            <w:iCs/>
            <w:color w:val="auto"/>
          </w:rPr>
          <w:t xml:space="preserve"> </w:t>
        </w:r>
        <w:r w:rsidR="003E58F1" w:rsidRPr="003E58F1">
          <w:rPr>
            <w:rStyle w:val="Hyperlink"/>
            <w:rFonts w:ascii="Times New Roman" w:hAnsi="Times New Roman" w:cs="Times New Roman"/>
            <w:iCs/>
            <w:color w:val="auto"/>
          </w:rPr>
          <w:t>[2018] FWCA 2391</w:t>
        </w:r>
      </w:hyperlink>
      <w:r w:rsidR="003E58F1" w:rsidRPr="003E58F1">
        <w:rPr>
          <w:rFonts w:ascii="Times New Roman" w:hAnsi="Times New Roman" w:cs="Times New Roman"/>
          <w:iCs/>
        </w:rPr>
        <w:t xml:space="preserve"> (Led by R Kenzie KC; instructed by Ashurst Australia) – Termination of agreement application. </w:t>
      </w:r>
    </w:p>
    <w:p w14:paraId="107A4188" w14:textId="77777777" w:rsidR="003E58F1" w:rsidRPr="003E58F1" w:rsidRDefault="00000000" w:rsidP="003E5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  <w:hyperlink r:id="rId69" w:history="1">
        <w:r w:rsidR="003E58F1" w:rsidRPr="003E58F1">
          <w:rPr>
            <w:rStyle w:val="Hyperlink"/>
            <w:rFonts w:ascii="Times New Roman" w:hAnsi="Times New Roman" w:cs="Times New Roman"/>
            <w:b/>
            <w:bCs/>
            <w:i/>
            <w:iCs/>
            <w:color w:val="auto"/>
          </w:rPr>
          <w:t>Girdler</w:t>
        </w:r>
        <w:r w:rsidR="003E58F1" w:rsidRPr="003E58F1">
          <w:rPr>
            <w:rStyle w:val="Hyperlink"/>
            <w:rFonts w:ascii="Times New Roman" w:hAnsi="Times New Roman" w:cs="Times New Roman"/>
            <w:i/>
            <w:iCs/>
            <w:color w:val="auto"/>
          </w:rPr>
          <w:t xml:space="preserve"> v Western Sydney Community Legal Centre Incorporated T/A Western Sydney Community Legal Centre </w:t>
        </w:r>
        <w:r w:rsidR="003E58F1" w:rsidRPr="003E58F1">
          <w:rPr>
            <w:rStyle w:val="Hyperlink"/>
            <w:rFonts w:ascii="Times New Roman" w:hAnsi="Times New Roman" w:cs="Times New Roman"/>
            <w:color w:val="auto"/>
          </w:rPr>
          <w:t>[2018] FWC 10</w:t>
        </w:r>
      </w:hyperlink>
      <w:r w:rsidR="003E58F1" w:rsidRPr="003E58F1">
        <w:rPr>
          <w:rFonts w:ascii="Times New Roman" w:hAnsi="Times New Roman" w:cs="Times New Roman"/>
          <w:b/>
          <w:bCs/>
        </w:rPr>
        <w:t xml:space="preserve"> </w:t>
      </w:r>
      <w:r w:rsidR="003E58F1" w:rsidRPr="003E58F1">
        <w:rPr>
          <w:rFonts w:ascii="Times New Roman" w:hAnsi="Times New Roman" w:cs="Times New Roman"/>
        </w:rPr>
        <w:t xml:space="preserve">(Unled) – Unfair dismissal application. </w:t>
      </w:r>
      <w:r w:rsidR="003E58F1" w:rsidRPr="003E58F1">
        <w:rPr>
          <w:rFonts w:ascii="Times New Roman" w:hAnsi="Times New Roman" w:cs="Times New Roman"/>
          <w:b/>
          <w:bCs/>
        </w:rPr>
        <w:t xml:space="preserve"> </w:t>
      </w:r>
      <w:r w:rsidR="003E58F1" w:rsidRPr="003E58F1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3D30AE23" w14:textId="77777777" w:rsidR="003E58F1" w:rsidRPr="003E58F1" w:rsidRDefault="003E58F1" w:rsidP="003E5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3E58F1">
        <w:rPr>
          <w:rFonts w:ascii="Times New Roman" w:hAnsi="Times New Roman" w:cs="Times New Roman"/>
          <w:b/>
          <w:bCs/>
          <w:i/>
          <w:iCs/>
        </w:rPr>
        <w:t>Commonwealth of Australia (represented by the Department of Finance on behalf of the Special Minister of State</w:t>
      </w:r>
      <w:r w:rsidRPr="003E58F1">
        <w:rPr>
          <w:rFonts w:ascii="Times New Roman" w:hAnsi="Times New Roman" w:cs="Times New Roman"/>
          <w:bCs/>
          <w:i/>
          <w:iCs/>
        </w:rPr>
        <w:t xml:space="preserve"> </w:t>
      </w:r>
      <w:r w:rsidRPr="003E58F1">
        <w:rPr>
          <w:rFonts w:ascii="Times New Roman" w:hAnsi="Times New Roman" w:cs="Times New Roman"/>
          <w:bCs/>
          <w:iCs/>
        </w:rPr>
        <w:t xml:space="preserve">[2017] FWCA 2103 </w:t>
      </w:r>
      <w:r w:rsidRPr="003E58F1">
        <w:rPr>
          <w:rStyle w:val="Hyperlink"/>
          <w:rFonts w:ascii="Times New Roman" w:hAnsi="Times New Roman" w:cs="Times New Roman"/>
          <w:color w:val="auto"/>
        </w:rPr>
        <w:t xml:space="preserve">(Unled; instructed by Ashurst Australia) – Application for approval of an enterprise agreement. </w:t>
      </w:r>
      <w:r w:rsidRPr="003E58F1">
        <w:rPr>
          <w:rFonts w:ascii="Times New Roman" w:hAnsi="Times New Roman" w:cs="Times New Roman"/>
          <w:bCs/>
          <w:iCs/>
        </w:rPr>
        <w:t xml:space="preserve"> </w:t>
      </w:r>
    </w:p>
    <w:p w14:paraId="0F95433E" w14:textId="77777777" w:rsidR="003E58F1" w:rsidRPr="003E58F1" w:rsidRDefault="003E58F1" w:rsidP="003E58F1">
      <w:pPr>
        <w:autoSpaceDE w:val="0"/>
        <w:autoSpaceDN w:val="0"/>
        <w:adjustRightInd w:val="0"/>
        <w:rPr>
          <w:rStyle w:val="Hyperlink"/>
          <w:rFonts w:ascii="Times New Roman" w:hAnsi="Times New Roman" w:cs="Times New Roman"/>
          <w:color w:val="auto"/>
        </w:rPr>
      </w:pPr>
      <w:proofErr w:type="spellStart"/>
      <w:r w:rsidRPr="003E58F1">
        <w:rPr>
          <w:rFonts w:ascii="Times New Roman" w:hAnsi="Times New Roman" w:cs="Times New Roman"/>
          <w:bCs/>
          <w:i/>
          <w:iCs/>
        </w:rPr>
        <w:t>Frethey</w:t>
      </w:r>
      <w:proofErr w:type="spellEnd"/>
      <w:r w:rsidRPr="003E58F1">
        <w:rPr>
          <w:rFonts w:ascii="Times New Roman" w:hAnsi="Times New Roman" w:cs="Times New Roman"/>
          <w:bCs/>
          <w:i/>
          <w:iCs/>
        </w:rPr>
        <w:t xml:space="preserve"> v</w:t>
      </w:r>
      <w:r w:rsidRPr="003E58F1">
        <w:rPr>
          <w:rFonts w:ascii="Times New Roman" w:hAnsi="Times New Roman" w:cs="Times New Roman"/>
          <w:b/>
          <w:bCs/>
          <w:i/>
          <w:iCs/>
        </w:rPr>
        <w:t xml:space="preserve"> Anglo Coal (Dawson Services) Pty Ltd</w:t>
      </w:r>
      <w:r w:rsidRPr="003E58F1">
        <w:rPr>
          <w:rFonts w:ascii="Times New Roman" w:hAnsi="Times New Roman" w:cs="Times New Roman"/>
          <w:b/>
          <w:bCs/>
          <w:iCs/>
        </w:rPr>
        <w:t xml:space="preserve"> </w:t>
      </w:r>
      <w:r w:rsidRPr="003E58F1">
        <w:rPr>
          <w:rFonts w:ascii="Times New Roman" w:hAnsi="Times New Roman" w:cs="Times New Roman"/>
          <w:bCs/>
          <w:iCs/>
        </w:rPr>
        <w:t xml:space="preserve">[2017] FWC 1026 </w:t>
      </w:r>
      <w:r w:rsidRPr="003E58F1">
        <w:rPr>
          <w:rStyle w:val="Hyperlink"/>
          <w:rFonts w:ascii="Times New Roman" w:hAnsi="Times New Roman" w:cs="Times New Roman"/>
          <w:color w:val="auto"/>
        </w:rPr>
        <w:t xml:space="preserve">(Unled; instructed by Ashurst Australia) – Unfair dismissal application. </w:t>
      </w:r>
    </w:p>
    <w:p w14:paraId="6C4162C9" w14:textId="77777777" w:rsidR="003E58F1" w:rsidRPr="003E58F1" w:rsidRDefault="00000000" w:rsidP="003E58F1">
      <w:pPr>
        <w:widowControl w:val="0"/>
        <w:autoSpaceDE w:val="0"/>
        <w:autoSpaceDN w:val="0"/>
        <w:adjustRightInd w:val="0"/>
        <w:rPr>
          <w:rStyle w:val="Hyperlink"/>
          <w:rFonts w:ascii="Times New Roman" w:hAnsi="Times New Roman" w:cs="Times New Roman"/>
          <w:color w:val="auto"/>
        </w:rPr>
      </w:pPr>
      <w:hyperlink r:id="rId70" w:history="1">
        <w:r w:rsidR="003E58F1" w:rsidRPr="003E58F1">
          <w:rPr>
            <w:rStyle w:val="Hyperlink"/>
            <w:rFonts w:ascii="Times New Roman" w:hAnsi="Times New Roman" w:cs="Times New Roman"/>
            <w:i/>
            <w:color w:val="auto"/>
          </w:rPr>
          <w:t xml:space="preserve">Construction, Forestry, Mining and Energy Union v </w:t>
        </w:r>
        <w:r w:rsidR="003E58F1" w:rsidRPr="003E58F1">
          <w:rPr>
            <w:rStyle w:val="Hyperlink"/>
            <w:rFonts w:ascii="Times New Roman" w:hAnsi="Times New Roman" w:cs="Times New Roman"/>
            <w:b/>
            <w:i/>
            <w:color w:val="auto"/>
          </w:rPr>
          <w:t xml:space="preserve">Port Kembla Coal Terminal Limited </w:t>
        </w:r>
        <w:r w:rsidR="003E58F1" w:rsidRPr="003E58F1">
          <w:rPr>
            <w:rStyle w:val="Hyperlink"/>
            <w:rFonts w:ascii="Times New Roman" w:hAnsi="Times New Roman" w:cs="Times New Roman"/>
            <w:b/>
            <w:color w:val="auto"/>
          </w:rPr>
          <w:t>[2016]</w:t>
        </w:r>
        <w:r w:rsidR="003E58F1" w:rsidRPr="003E58F1">
          <w:rPr>
            <w:rStyle w:val="Hyperlink"/>
            <w:rFonts w:ascii="Times New Roman" w:hAnsi="Times New Roman" w:cs="Times New Roman"/>
            <w:b/>
            <w:i/>
            <w:color w:val="auto"/>
          </w:rPr>
          <w:t xml:space="preserve"> </w:t>
        </w:r>
        <w:r w:rsidR="003E58F1" w:rsidRPr="003E58F1">
          <w:rPr>
            <w:rStyle w:val="Hyperlink"/>
            <w:rFonts w:ascii="Times New Roman" w:hAnsi="Times New Roman" w:cs="Times New Roman"/>
            <w:b/>
            <w:color w:val="auto"/>
          </w:rPr>
          <w:t>FWC</w:t>
        </w:r>
        <w:r w:rsidR="003E58F1" w:rsidRPr="003E58F1">
          <w:rPr>
            <w:rStyle w:val="Hyperlink"/>
            <w:rFonts w:ascii="Times New Roman" w:hAnsi="Times New Roman" w:cs="Times New Roman"/>
            <w:b/>
            <w:i/>
            <w:color w:val="auto"/>
          </w:rPr>
          <w:t xml:space="preserve"> </w:t>
        </w:r>
        <w:r w:rsidR="003E58F1" w:rsidRPr="003E58F1">
          <w:rPr>
            <w:rStyle w:val="Hyperlink"/>
            <w:rFonts w:ascii="Times New Roman" w:hAnsi="Times New Roman" w:cs="Times New Roman"/>
            <w:b/>
            <w:color w:val="auto"/>
          </w:rPr>
          <w:t>3852</w:t>
        </w:r>
      </w:hyperlink>
      <w:r w:rsidR="003E58F1" w:rsidRPr="003E58F1">
        <w:rPr>
          <w:rStyle w:val="Hyperlink"/>
          <w:rFonts w:ascii="Times New Roman" w:hAnsi="Times New Roman" w:cs="Times New Roman"/>
          <w:b/>
          <w:color w:val="auto"/>
        </w:rPr>
        <w:t xml:space="preserve"> </w:t>
      </w:r>
      <w:r w:rsidR="003E58F1" w:rsidRPr="003E58F1">
        <w:rPr>
          <w:rStyle w:val="Hyperlink"/>
          <w:rFonts w:ascii="Times New Roman" w:hAnsi="Times New Roman" w:cs="Times New Roman"/>
          <w:color w:val="auto"/>
        </w:rPr>
        <w:t xml:space="preserve">(Unled; instructed by Ashurst Australia) – Interpretation of enterprise agreement. </w:t>
      </w:r>
    </w:p>
    <w:p w14:paraId="23779AE1" w14:textId="77777777" w:rsidR="003E58F1" w:rsidRPr="003E58F1" w:rsidRDefault="003E58F1" w:rsidP="003E5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</w:p>
    <w:p w14:paraId="3E7D65E8" w14:textId="77777777" w:rsidR="003E58F1" w:rsidRPr="003E58F1" w:rsidRDefault="003E58F1" w:rsidP="003E5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Cs/>
        </w:rPr>
      </w:pPr>
      <w:r w:rsidRPr="003E58F1">
        <w:rPr>
          <w:rFonts w:ascii="Times New Roman" w:hAnsi="Times New Roman" w:cs="Times New Roman"/>
          <w:b/>
          <w:iCs/>
        </w:rPr>
        <w:t xml:space="preserve">INDUSTRIAL RELATIONS COMMISSION OF NSW </w:t>
      </w:r>
    </w:p>
    <w:p w14:paraId="6BBB49A6" w14:textId="77777777" w:rsidR="003E58F1" w:rsidRPr="003E58F1" w:rsidRDefault="00000000" w:rsidP="003E5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hyperlink r:id="rId71" w:history="1">
        <w:r w:rsidR="003E58F1" w:rsidRPr="003E58F1">
          <w:rPr>
            <w:rFonts w:ascii="Times New Roman" w:hAnsi="Times New Roman" w:cs="Times New Roman"/>
            <w:bCs/>
            <w:i/>
            <w:iCs/>
          </w:rPr>
          <w:t xml:space="preserve">Secretary of the Department of Education v </w:t>
        </w:r>
        <w:r w:rsidR="003E58F1" w:rsidRPr="003E58F1">
          <w:rPr>
            <w:rFonts w:ascii="Times New Roman" w:hAnsi="Times New Roman" w:cs="Times New Roman"/>
            <w:b/>
            <w:i/>
            <w:iCs/>
          </w:rPr>
          <w:t>X</w:t>
        </w:r>
        <w:r w:rsidR="003E58F1" w:rsidRPr="003E58F1">
          <w:rPr>
            <w:rFonts w:ascii="Times New Roman" w:hAnsi="Times New Roman" w:cs="Times New Roman"/>
            <w:bCs/>
          </w:rPr>
          <w:t xml:space="preserve"> [2023] </w:t>
        </w:r>
        <w:proofErr w:type="spellStart"/>
        <w:r w:rsidR="003E58F1" w:rsidRPr="003E58F1">
          <w:rPr>
            <w:rFonts w:ascii="Times New Roman" w:hAnsi="Times New Roman" w:cs="Times New Roman"/>
            <w:bCs/>
          </w:rPr>
          <w:t>NSWIRComm</w:t>
        </w:r>
        <w:proofErr w:type="spellEnd"/>
        <w:r w:rsidR="003E58F1" w:rsidRPr="003E58F1">
          <w:rPr>
            <w:rFonts w:ascii="Times New Roman" w:hAnsi="Times New Roman" w:cs="Times New Roman"/>
            <w:bCs/>
          </w:rPr>
          <w:t xml:space="preserve"> 1061</w:t>
        </w:r>
      </w:hyperlink>
      <w:r w:rsidR="003E58F1" w:rsidRPr="003E58F1">
        <w:rPr>
          <w:rFonts w:ascii="Times New Roman" w:hAnsi="Times New Roman" w:cs="Times New Roman"/>
          <w:bCs/>
        </w:rPr>
        <w:t xml:space="preserve"> (Led by R Goot SC; instructed by Thrive Workplace </w:t>
      </w:r>
      <w:r w:rsidR="003E58F1" w:rsidRPr="003E58F1">
        <w:rPr>
          <w:rFonts w:ascii="Times New Roman" w:hAnsi="Times New Roman" w:cs="Times New Roman"/>
        </w:rPr>
        <w:t>Consulting &amp; Legal</w:t>
      </w:r>
      <w:r w:rsidR="003E58F1" w:rsidRPr="003E58F1">
        <w:rPr>
          <w:rFonts w:ascii="Times New Roman" w:hAnsi="Times New Roman" w:cs="Times New Roman"/>
          <w:bCs/>
        </w:rPr>
        <w:t>) – A</w:t>
      </w:r>
      <w:r w:rsidR="003E58F1" w:rsidRPr="003E58F1">
        <w:rPr>
          <w:rFonts w:ascii="Times New Roman" w:hAnsi="Times New Roman" w:cs="Times New Roman"/>
        </w:rPr>
        <w:t>ppeal from dismissal of notice of motion seeking order that proceedings be dismissed for want of jurisdiction.</w:t>
      </w:r>
    </w:p>
    <w:p w14:paraId="0B055361" w14:textId="21132539" w:rsidR="003E58F1" w:rsidRPr="003E58F1" w:rsidRDefault="00000000" w:rsidP="003E5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hyperlink r:id="rId72" w:history="1">
        <w:r w:rsidR="003E58F1" w:rsidRPr="003E58F1">
          <w:rPr>
            <w:rFonts w:ascii="Times New Roman" w:hAnsi="Times New Roman" w:cs="Times New Roman"/>
            <w:b/>
            <w:i/>
            <w:iCs/>
          </w:rPr>
          <w:t>X</w:t>
        </w:r>
        <w:r w:rsidR="003E58F1" w:rsidRPr="003E58F1">
          <w:rPr>
            <w:rFonts w:ascii="Times New Roman" w:hAnsi="Times New Roman" w:cs="Times New Roman"/>
            <w:bCs/>
            <w:i/>
            <w:iCs/>
          </w:rPr>
          <w:t xml:space="preserve"> v Secretary, Department of Education</w:t>
        </w:r>
        <w:r w:rsidR="003E58F1" w:rsidRPr="003E58F1">
          <w:rPr>
            <w:rFonts w:ascii="Times New Roman" w:hAnsi="Times New Roman" w:cs="Times New Roman"/>
            <w:bCs/>
          </w:rPr>
          <w:t xml:space="preserve"> [2022] </w:t>
        </w:r>
        <w:proofErr w:type="spellStart"/>
        <w:r w:rsidR="003E58F1" w:rsidRPr="003E58F1">
          <w:rPr>
            <w:rFonts w:ascii="Times New Roman" w:hAnsi="Times New Roman" w:cs="Times New Roman"/>
            <w:bCs/>
          </w:rPr>
          <w:t>NSWIRComm</w:t>
        </w:r>
        <w:proofErr w:type="spellEnd"/>
        <w:r w:rsidR="003E58F1" w:rsidRPr="003E58F1">
          <w:rPr>
            <w:rFonts w:ascii="Times New Roman" w:hAnsi="Times New Roman" w:cs="Times New Roman"/>
            <w:bCs/>
          </w:rPr>
          <w:t xml:space="preserve"> 1070</w:t>
        </w:r>
      </w:hyperlink>
      <w:r w:rsidR="003E58F1">
        <w:rPr>
          <w:rFonts w:ascii="Times New Roman" w:hAnsi="Times New Roman" w:cs="Times New Roman"/>
          <w:bCs/>
        </w:rPr>
        <w:t xml:space="preserve"> </w:t>
      </w:r>
      <w:r w:rsidR="003E58F1" w:rsidRPr="003E58F1">
        <w:rPr>
          <w:rFonts w:ascii="Times New Roman" w:hAnsi="Times New Roman" w:cs="Times New Roman"/>
          <w:bCs/>
        </w:rPr>
        <w:t xml:space="preserve">(Unled; instructed by Thrive Workplace </w:t>
      </w:r>
      <w:r w:rsidR="003E58F1" w:rsidRPr="003E58F1">
        <w:rPr>
          <w:rFonts w:ascii="Times New Roman" w:hAnsi="Times New Roman" w:cs="Times New Roman"/>
        </w:rPr>
        <w:t>Consulting &amp; Legal) – Motion to set aside summons to produce.</w:t>
      </w:r>
    </w:p>
    <w:p w14:paraId="665C5D45" w14:textId="77777777" w:rsidR="003E58F1" w:rsidRPr="003E58F1" w:rsidRDefault="003E58F1" w:rsidP="003E5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/>
        </w:rPr>
      </w:pPr>
      <w:r w:rsidRPr="003E58F1">
        <w:rPr>
          <w:rFonts w:ascii="Times New Roman" w:hAnsi="Times New Roman" w:cs="Times New Roman"/>
          <w:bCs/>
          <w:i/>
          <w:iCs/>
        </w:rPr>
        <w:lastRenderedPageBreak/>
        <w:t xml:space="preserve">Transport Workers’ Union New South Wales v </w:t>
      </w:r>
      <w:r w:rsidRPr="003E58F1">
        <w:rPr>
          <w:rFonts w:ascii="Times New Roman" w:hAnsi="Times New Roman" w:cs="Times New Roman"/>
          <w:b/>
          <w:bCs/>
          <w:i/>
          <w:iCs/>
        </w:rPr>
        <w:t>Amazon Commercial Services Pty Ltd</w:t>
      </w:r>
      <w:r w:rsidRPr="003E58F1">
        <w:rPr>
          <w:rFonts w:ascii="Times New Roman" w:hAnsi="Times New Roman" w:cs="Times New Roman"/>
          <w:bCs/>
          <w:i/>
          <w:iCs/>
        </w:rPr>
        <w:t xml:space="preserve"> </w:t>
      </w:r>
      <w:r w:rsidRPr="003E58F1">
        <w:rPr>
          <w:rFonts w:ascii="Times New Roman" w:hAnsi="Times New Roman" w:cs="Times New Roman"/>
          <w:bCs/>
          <w:iCs/>
        </w:rPr>
        <w:t xml:space="preserve">(No. IRC 249573 of 2021) (Unled; instructed by Seyfarth Shaw) – Application for reinstatement of contract of carriage under Chapter 6 of the </w:t>
      </w:r>
      <w:r w:rsidRPr="003E58F1">
        <w:rPr>
          <w:rFonts w:ascii="Times New Roman" w:hAnsi="Times New Roman" w:cs="Times New Roman"/>
          <w:bCs/>
          <w:i/>
        </w:rPr>
        <w:t xml:space="preserve">Industrial Relations Act 1996 </w:t>
      </w:r>
      <w:r w:rsidRPr="003E58F1">
        <w:rPr>
          <w:rFonts w:ascii="Times New Roman" w:hAnsi="Times New Roman" w:cs="Times New Roman"/>
          <w:bCs/>
          <w:iCs/>
        </w:rPr>
        <w:t>(NSW).</w:t>
      </w:r>
    </w:p>
    <w:p w14:paraId="00730047" w14:textId="77777777" w:rsidR="003E58F1" w:rsidRPr="003E58F1" w:rsidRDefault="00000000" w:rsidP="003E5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hyperlink r:id="rId73" w:history="1">
        <w:r w:rsidR="003E58F1" w:rsidRPr="003E58F1">
          <w:rPr>
            <w:rStyle w:val="Hyperlink"/>
            <w:rFonts w:ascii="Times New Roman" w:hAnsi="Times New Roman" w:cs="Times New Roman"/>
            <w:bCs/>
            <w:i/>
            <w:iCs/>
            <w:color w:val="auto"/>
          </w:rPr>
          <w:t xml:space="preserve">Construction, Forestry, Mining and Energy Union (New South Wales Branch) v </w:t>
        </w:r>
        <w:proofErr w:type="spellStart"/>
        <w:r w:rsidR="003E58F1" w:rsidRPr="003E58F1">
          <w:rPr>
            <w:rStyle w:val="Hyperlink"/>
            <w:rFonts w:ascii="Times New Roman" w:hAnsi="Times New Roman" w:cs="Times New Roman"/>
            <w:b/>
            <w:i/>
            <w:iCs/>
            <w:color w:val="auto"/>
          </w:rPr>
          <w:t>Acciona</w:t>
        </w:r>
        <w:proofErr w:type="spellEnd"/>
        <w:r w:rsidR="003E58F1" w:rsidRPr="003E58F1">
          <w:rPr>
            <w:rStyle w:val="Hyperlink"/>
            <w:rFonts w:ascii="Times New Roman" w:hAnsi="Times New Roman" w:cs="Times New Roman"/>
            <w:b/>
            <w:i/>
            <w:iCs/>
            <w:color w:val="auto"/>
          </w:rPr>
          <w:t xml:space="preserve"> Infrastructure Australia Pty Ltd and </w:t>
        </w:r>
        <w:proofErr w:type="spellStart"/>
        <w:r w:rsidR="003E58F1" w:rsidRPr="003E58F1">
          <w:rPr>
            <w:rStyle w:val="Hyperlink"/>
            <w:rFonts w:ascii="Times New Roman" w:hAnsi="Times New Roman" w:cs="Times New Roman"/>
            <w:b/>
            <w:i/>
            <w:iCs/>
            <w:color w:val="auto"/>
          </w:rPr>
          <w:t>Ferrovial</w:t>
        </w:r>
        <w:proofErr w:type="spellEnd"/>
        <w:r w:rsidR="003E58F1" w:rsidRPr="003E58F1">
          <w:rPr>
            <w:rStyle w:val="Hyperlink"/>
            <w:rFonts w:ascii="Times New Roman" w:hAnsi="Times New Roman" w:cs="Times New Roman"/>
            <w:b/>
            <w:i/>
            <w:iCs/>
            <w:color w:val="auto"/>
          </w:rPr>
          <w:t xml:space="preserve"> </w:t>
        </w:r>
        <w:proofErr w:type="spellStart"/>
        <w:r w:rsidR="003E58F1" w:rsidRPr="003E58F1">
          <w:rPr>
            <w:rStyle w:val="Hyperlink"/>
            <w:rFonts w:ascii="Times New Roman" w:hAnsi="Times New Roman" w:cs="Times New Roman"/>
            <w:b/>
            <w:i/>
            <w:iCs/>
            <w:color w:val="auto"/>
          </w:rPr>
          <w:t>Agroman</w:t>
        </w:r>
        <w:proofErr w:type="spellEnd"/>
        <w:r w:rsidR="003E58F1" w:rsidRPr="003E58F1">
          <w:rPr>
            <w:rStyle w:val="Hyperlink"/>
            <w:rFonts w:ascii="Times New Roman" w:hAnsi="Times New Roman" w:cs="Times New Roman"/>
            <w:bCs/>
            <w:i/>
            <w:iCs/>
            <w:color w:val="auto"/>
          </w:rPr>
          <w:t xml:space="preserve"> </w:t>
        </w:r>
        <w:r w:rsidR="003E58F1" w:rsidRPr="003E58F1">
          <w:rPr>
            <w:rStyle w:val="Hyperlink"/>
            <w:rFonts w:ascii="Times New Roman" w:hAnsi="Times New Roman" w:cs="Times New Roman"/>
            <w:bCs/>
            <w:color w:val="auto"/>
          </w:rPr>
          <w:t xml:space="preserve">[2017] </w:t>
        </w:r>
        <w:proofErr w:type="spellStart"/>
        <w:r w:rsidR="003E58F1" w:rsidRPr="003E58F1">
          <w:rPr>
            <w:rStyle w:val="Hyperlink"/>
            <w:rFonts w:ascii="Times New Roman" w:hAnsi="Times New Roman" w:cs="Times New Roman"/>
            <w:bCs/>
            <w:color w:val="auto"/>
          </w:rPr>
          <w:t>NSWIRComm</w:t>
        </w:r>
        <w:proofErr w:type="spellEnd"/>
        <w:r w:rsidR="003E58F1" w:rsidRPr="003E58F1">
          <w:rPr>
            <w:rStyle w:val="Hyperlink"/>
            <w:rFonts w:ascii="Times New Roman" w:hAnsi="Times New Roman" w:cs="Times New Roman"/>
            <w:bCs/>
            <w:color w:val="auto"/>
          </w:rPr>
          <w:t xml:space="preserve"> 1029</w:t>
        </w:r>
      </w:hyperlink>
      <w:r w:rsidR="003E58F1" w:rsidRPr="003E58F1">
        <w:rPr>
          <w:rFonts w:ascii="Times New Roman" w:hAnsi="Times New Roman" w:cs="Times New Roman"/>
          <w:bCs/>
          <w:i/>
          <w:iCs/>
        </w:rPr>
        <w:t xml:space="preserve"> </w:t>
      </w:r>
      <w:r w:rsidR="003E58F1" w:rsidRPr="003E58F1">
        <w:rPr>
          <w:rFonts w:ascii="Times New Roman" w:hAnsi="Times New Roman" w:cs="Times New Roman"/>
          <w:bCs/>
          <w:iCs/>
        </w:rPr>
        <w:t>(Unled; instructed by Ashurst Australia) –</w:t>
      </w:r>
      <w:r w:rsidR="003E58F1" w:rsidRPr="003E58F1">
        <w:rPr>
          <w:rFonts w:ascii="Times New Roman" w:hAnsi="Times New Roman" w:cs="Times New Roman"/>
        </w:rPr>
        <w:t xml:space="preserve"> Appeal against a concerning right of entry to the respondent’s premises.</w:t>
      </w:r>
    </w:p>
    <w:p w14:paraId="56DE5FF6" w14:textId="77777777" w:rsidR="003E58F1" w:rsidRPr="003E58F1" w:rsidRDefault="003E58F1" w:rsidP="003E5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</w:p>
    <w:p w14:paraId="2C1434BD" w14:textId="77777777" w:rsidR="003E58F1" w:rsidRPr="003E58F1" w:rsidRDefault="003E58F1" w:rsidP="003E58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928C2EB" w14:textId="77777777" w:rsidR="00B52D66" w:rsidRPr="003E58F1" w:rsidRDefault="00B52D66"/>
    <w:sectPr w:rsidR="00B52D66" w:rsidRPr="003E58F1" w:rsidSect="00D1274D">
      <w:headerReference w:type="default" r:id="rId74"/>
      <w:footerReference w:type="default" r:id="rId75"/>
      <w:headerReference w:type="first" r:id="rId76"/>
      <w:pgSz w:w="11906" w:h="16838"/>
      <w:pgMar w:top="1440" w:right="1080" w:bottom="1440" w:left="1080" w:header="567" w:footer="4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68C82" w14:textId="77777777" w:rsidR="00D1274D" w:rsidRDefault="00D1274D">
      <w:pPr>
        <w:spacing w:after="0" w:line="240" w:lineRule="auto"/>
      </w:pPr>
      <w:r>
        <w:separator/>
      </w:r>
    </w:p>
  </w:endnote>
  <w:endnote w:type="continuationSeparator" w:id="0">
    <w:p w14:paraId="3FEC3B67" w14:textId="77777777" w:rsidR="00D1274D" w:rsidRDefault="00D1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3387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0D311A" w14:textId="77777777" w:rsidR="00300422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21AC0E" w14:textId="77777777" w:rsidR="00300422" w:rsidRDefault="00300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63228" w14:textId="77777777" w:rsidR="00D1274D" w:rsidRDefault="00D1274D">
      <w:pPr>
        <w:spacing w:after="0" w:line="240" w:lineRule="auto"/>
      </w:pPr>
      <w:r>
        <w:separator/>
      </w:r>
    </w:p>
  </w:footnote>
  <w:footnote w:type="continuationSeparator" w:id="0">
    <w:p w14:paraId="35AF170A" w14:textId="77777777" w:rsidR="00D1274D" w:rsidRDefault="00D1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809D5" w14:textId="77777777" w:rsidR="00300422" w:rsidRPr="004D016D" w:rsidRDefault="00300422" w:rsidP="004D016D">
    <w:pPr>
      <w:pStyle w:val="Header"/>
      <w:jc w:val="both"/>
      <w:rPr>
        <w:rFonts w:ascii="Times New Roman" w:hAnsi="Times New Roman" w:cs="Times New Roman"/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242"/>
    </w:tblGrid>
    <w:tr w:rsidR="00766255" w:rsidRPr="008436C7" w14:paraId="4C7A39F4" w14:textId="77777777" w:rsidTr="00B8455C">
      <w:tc>
        <w:tcPr>
          <w:tcW w:w="924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ED6D8B5" w14:textId="77777777" w:rsidR="00300422" w:rsidRPr="00546CA4" w:rsidRDefault="00000000" w:rsidP="00B8455C">
          <w:pPr>
            <w:pStyle w:val="Header"/>
            <w:tabs>
              <w:tab w:val="left" w:pos="3043"/>
            </w:tabs>
            <w:rPr>
              <w:rFonts w:ascii="Times New Roman" w:hAnsi="Times New Roman" w:cs="Times New Roman"/>
              <w:b/>
              <w:smallCap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mallCaps/>
              <w:sz w:val="32"/>
              <w:szCs w:val="32"/>
            </w:rPr>
            <w:tab/>
          </w:r>
          <w:r>
            <w:rPr>
              <w:rFonts w:ascii="Times New Roman" w:hAnsi="Times New Roman" w:cs="Times New Roman"/>
              <w:b/>
              <w:smallCaps/>
              <w:sz w:val="32"/>
              <w:szCs w:val="32"/>
            </w:rPr>
            <w:tab/>
          </w:r>
          <w:r w:rsidRPr="00546CA4">
            <w:rPr>
              <w:rFonts w:ascii="Times New Roman" w:hAnsi="Times New Roman" w:cs="Times New Roman"/>
              <w:b/>
              <w:smallCaps/>
              <w:sz w:val="28"/>
              <w:szCs w:val="28"/>
            </w:rPr>
            <w:t>Bilal Rauf</w:t>
          </w:r>
        </w:p>
        <w:p w14:paraId="634440E3" w14:textId="77777777" w:rsidR="00300422" w:rsidRPr="00D403B4" w:rsidRDefault="00000000" w:rsidP="00D77457">
          <w:pPr>
            <w:pStyle w:val="Header"/>
            <w:spacing w:after="120"/>
            <w:jc w:val="center"/>
            <w:rPr>
              <w:rFonts w:ascii="Baskerville Old Face" w:hAnsi="Baskerville Old Face" w:cs="Times New Roman"/>
              <w:b/>
              <w:smallCaps/>
              <w:sz w:val="32"/>
              <w:szCs w:val="32"/>
            </w:rPr>
          </w:pPr>
          <w:r w:rsidRPr="00546CA4">
            <w:rPr>
              <w:rFonts w:ascii="Times New Roman" w:hAnsi="Times New Roman" w:cs="Times New Roman"/>
              <w:b/>
              <w:smallCaps/>
              <w:sz w:val="28"/>
              <w:szCs w:val="28"/>
            </w:rPr>
            <w:t>State Chambers</w:t>
          </w:r>
        </w:p>
      </w:tc>
    </w:tr>
  </w:tbl>
  <w:p w14:paraId="080E184A" w14:textId="77777777" w:rsidR="00300422" w:rsidRDefault="003004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39"/>
    <w:rsid w:val="000A6810"/>
    <w:rsid w:val="00300422"/>
    <w:rsid w:val="003036D1"/>
    <w:rsid w:val="003E58F1"/>
    <w:rsid w:val="00565C56"/>
    <w:rsid w:val="00585432"/>
    <w:rsid w:val="005C1968"/>
    <w:rsid w:val="007C47CD"/>
    <w:rsid w:val="00AA3EF5"/>
    <w:rsid w:val="00B52D66"/>
    <w:rsid w:val="00CA1639"/>
    <w:rsid w:val="00D1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707EF"/>
  <w15:chartTrackingRefBased/>
  <w15:docId w15:val="{887114EF-81B8-493B-BE4B-97545AAE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8F1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1639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63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1639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1639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1639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1639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1639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1639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1639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163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63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163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163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163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163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163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163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163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A163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CA16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1639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CA163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A1639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CA163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A1639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CA163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163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163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A1639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3E5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8F1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E5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8F1"/>
    <w:rPr>
      <w:kern w:val="0"/>
      <w14:ligatures w14:val="none"/>
    </w:rPr>
  </w:style>
  <w:style w:type="table" w:styleId="TableGrid">
    <w:name w:val="Table Grid"/>
    <w:basedOn w:val="TableNormal"/>
    <w:uiPriority w:val="59"/>
    <w:rsid w:val="003E58F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58F1"/>
    <w:rPr>
      <w:strike w:val="0"/>
      <w:dstrike w:val="0"/>
      <w:color w:val="E61F22"/>
      <w:u w:val="none"/>
      <w:effect w:val="none"/>
    </w:rPr>
  </w:style>
  <w:style w:type="paragraph" w:customStyle="1" w:styleId="00130992">
    <w:name w:val="00130992"/>
    <w:basedOn w:val="Normal"/>
    <w:rsid w:val="003E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E58F1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aselaw.nsw.gov.au/decision/18257ca547bdfb845601fce8" TargetMode="External"/><Relationship Id="rId21" Type="http://schemas.openxmlformats.org/officeDocument/2006/relationships/hyperlink" Target="https://www.judgments.fedcourt.gov.au/judgments/Judgments/fca/single/2018/2018fca0681" TargetMode="External"/><Relationship Id="rId42" Type="http://schemas.openxmlformats.org/officeDocument/2006/relationships/hyperlink" Target="https://www.fwc.gov.au/document-search/view/1/aHR0cHM6Ly9zYXNyY2RhdGFwcmRhdWVhYS5ibG9iLmNvcmUud2luZG93cy5uZXQvZGVjaXNpb25zLzIwMjIvMDgvQzIwMjItMzQ4NUdlb3JnaW91dlRyYW5zdXJiYW5MdGQtMTVBdWd1c3RGSU5BTDI1NDY5ODYxOWM3OTY0OWUtMTJkMy00MTExLThmYmUtZWYxMjc5MzY5MDRlNDhmYWFjNGMtZTUzYy00YmQ2LWEzOTctMmI2ZGRjMjQwOWQ0LnBkZg2?sid=&amp;q=rauf" TargetMode="External"/><Relationship Id="rId47" Type="http://schemas.openxmlformats.org/officeDocument/2006/relationships/hyperlink" Target="https://www.fwc.gov.au/document-search/view/1/aHR0cHM6Ly9zYXNyY2RhdGFwcmRhdWVhYS5ibG9iLmNvcmUud2luZG93cy5uZXQvZGVjaXNpb25zLzIwMTgvMDkvRTZEQzREQzBDMDY0NzE3MUU2REM5MjgxRDkxOTI4NjU0Nzg4MV9kb2N4NDc4OTgucGRm0?sid=&amp;q=rauf" TargetMode="External"/><Relationship Id="rId63" Type="http://schemas.openxmlformats.org/officeDocument/2006/relationships/hyperlink" Target="https://www.fwc.gov.au/document-search/view/1/aHR0cHM6Ly9zYXNyY2RhdGFwcmRhdWVhYS5ibG9iLmNvcmUud2luZG93cy5uZXQvZGVjaXNpb25zLzIwMjAvMDEvQjUyMTIzMThGMjAyQjFFRjIzOTVGRTY1MTg5QTZFQjUzNjFfZG9jeDU0MC5wZGY1?sid=&amp;q=rauf" TargetMode="External"/><Relationship Id="rId68" Type="http://schemas.openxmlformats.org/officeDocument/2006/relationships/hyperlink" Target="https://www.fwc.gov.au/document-search/view/1/aHR0cHM6Ly9zYXNyY2RhdGFwcmRhdWVhYS5ibG9iLmNvcmUud2luZG93cy5uZXQvZGVjaXNpb25zLzIwMTgvMDQvOThGMjIwOThEM0FBRThENjk4RTk3MDQwQjYxOUJEQjQyNzQ1X2RvY3gyOTYzLnBkZg2?sid=&amp;q=rauf" TargetMode="External"/><Relationship Id="rId16" Type="http://schemas.openxmlformats.org/officeDocument/2006/relationships/hyperlink" Target="https://www.judgments.fedcourt.gov.au/judgments/Judgments/fca/single/2021/2021fca1645" TargetMode="External"/><Relationship Id="rId11" Type="http://schemas.openxmlformats.org/officeDocument/2006/relationships/hyperlink" Target="https://www.judgments.fedcourt.gov.au/judgments/Judgments/fca/full/2020/2020fcafc0152" TargetMode="External"/><Relationship Id="rId24" Type="http://schemas.openxmlformats.org/officeDocument/2006/relationships/hyperlink" Target="https://www.judgments.fedcourt.gov.au/judgments/Judgments/fca/single/2017/2017fca0910" TargetMode="External"/><Relationship Id="rId32" Type="http://schemas.openxmlformats.org/officeDocument/2006/relationships/hyperlink" Target="http://www.austlii.edu.au/cgi-bin/viewdoc/au/cases/cth/FedCFamC2G/2022/260.html?context=1;query=rauf;mask_path=au/cases/cth/FedCFamC2G" TargetMode="External"/><Relationship Id="rId37" Type="http://schemas.openxmlformats.org/officeDocument/2006/relationships/hyperlink" Target="http://www.austlii.edu.au/cgi-bin/viewdoc/au/cases/cth/FCCA/2016/265.html?context=1;query=adcock;mask_path=au/cases/cth/FCCA" TargetMode="External"/><Relationship Id="rId40" Type="http://schemas.openxmlformats.org/officeDocument/2006/relationships/hyperlink" Target="https://www.caselaw.nsw.gov.au/decision/187f959d40bd832b578e7ee7" TargetMode="External"/><Relationship Id="rId45" Type="http://schemas.openxmlformats.org/officeDocument/2006/relationships/hyperlink" Target="https://www.fwc.gov.au/document-search/view/1/aHR0cHM6Ly9zYXNyY2RhdGFwcmRhdWVhYS5ibG9iLmNvcmUud2luZG93cy5uZXQvZGVjaXNpb25zLzIwMjEvMDIvMjc5OUI2Qzc2RTVFMThCMkZCMzhFMEIwRTFCQkU0OEQ3MDM4X2RvY3g3MDQwLnBkZg2?sid=&amp;q=rauf" TargetMode="External"/><Relationship Id="rId53" Type="http://schemas.openxmlformats.org/officeDocument/2006/relationships/hyperlink" Target="https://www.fwc.gov.au/documents/decisionssigned/html/2016fwcfb1540.htm" TargetMode="External"/><Relationship Id="rId58" Type="http://schemas.openxmlformats.org/officeDocument/2006/relationships/hyperlink" Target="https://www.fwc.gov.au/document-search/view/1/aHR0cHM6Ly9zYXNyY2RhdGFwcmRhdWVhYS5ibG9iLmNvcmUud2luZG93cy5uZXQvZGVjaXNpb25zLzIwMjIvMDEvUFI3Mzc2MDcxOTQ4MTkxNWZiMDE1Njg4LWIxZTgtNGU4Ni1hMjRmLTk4NzdiYTlhOGYzZTJmZTRmMjgxLWNkZGMtNDMzYi1iMTUzLWU5NWVhMTk4MTllYS5wZGY1?sid=&amp;q=rauf" TargetMode="External"/><Relationship Id="rId66" Type="http://schemas.openxmlformats.org/officeDocument/2006/relationships/hyperlink" Target="https://www.fwc.gov.au/document-search/view/1/aHR0cHM6Ly9zYXNyY2RhdGFwcmRhdWVhYS5ibG9iLmNvcmUud2luZG93cy5uZXQvZGVjaXNpb25zLzIwMTkvMDYvQUUxNUNGMzVGNDQzNjc3NDgyODRDMUE0MjBFM0VFRDAzMDIxNF9kb2N4MzAyMjUucGRm0?sid=&amp;q=rauf" TargetMode="External"/><Relationship Id="rId74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hyperlink" Target="https://www.fwc.gov.au/document-search/view/1/aHR0cHM6Ly9zYXNyY2RhdGFwcmRhdWVhYS5ibG9iLmNvcmUud2luZG93cy5uZXQvZGVjaXNpb25zLzIwMjAvMTIvODcxMENENTc4M0FFMjU0OTAyMTVCNUFCMUNBQjk1MjAxMjI1X2RvY3gxMjc4LnBkZg2?sid=&amp;q=rauf" TargetMode="External"/><Relationship Id="rId19" Type="http://schemas.openxmlformats.org/officeDocument/2006/relationships/hyperlink" Target="https://www.judgments.fedcourt.gov.au/judgments/Judgments/fca/single/2019/2019fca0451" TargetMode="External"/><Relationship Id="rId14" Type="http://schemas.openxmlformats.org/officeDocument/2006/relationships/hyperlink" Target="https://www.judgments.fedcourt.gov.au/judgments/Judgments/fca/full/2019/2019fcafc0070" TargetMode="External"/><Relationship Id="rId22" Type="http://schemas.openxmlformats.org/officeDocument/2006/relationships/hyperlink" Target="https://www.judgments.fedcourt.gov.au/judgments/Judgments/fca/single/2018/2018fca0682" TargetMode="External"/><Relationship Id="rId27" Type="http://schemas.openxmlformats.org/officeDocument/2006/relationships/hyperlink" Target="https://www.caselaw.nsw.gov.au/decision/1818935cc5f33c4384c1a091" TargetMode="External"/><Relationship Id="rId30" Type="http://schemas.openxmlformats.org/officeDocument/2006/relationships/hyperlink" Target="http://www.austlii.edu.au/cgi-bin/viewdoc/au/cases/cth/FedCFamC2G/2023/784.html?context=1;query=rauf;mask_path=au/cases/cth/FedCFamC2G" TargetMode="External"/><Relationship Id="rId35" Type="http://schemas.openxmlformats.org/officeDocument/2006/relationships/hyperlink" Target="http://www.austlii.edu.au/cgi-bin/viewdoc/au/cases/cth/FCCA/2019/3845.html?context=1;query=rauf;mask_path=au/cases/cth/FCCA+au/cases/cth/FMCA+au/cases/cth/FMCAfam+au/cases/cth/FAMCAFC+au/cases/cth/FAMCA+au/cases/cth/FedCFamC1A+au/cases/cth/FedCFamC1F+au/cases/cth/FedCFamC2F+au/cases/cth/FedCFamC2G" TargetMode="External"/><Relationship Id="rId43" Type="http://schemas.openxmlformats.org/officeDocument/2006/relationships/hyperlink" Target="https://www.fwc.gov.au/document-search/view/1/aHR0cHM6Ly9zYXNyY2RhdGFwcmRhdWVhYS5ibG9iLmNvcmUud2luZG93cy5uZXQvZGVjaXNpb25zLzIwMjIvMDUvQzIwMjE4ODg1LURlY2lzaW9uLVN5ZG5leVdhdGVyQ29ycG9yYXRpb252TXJzUmVlbVllbGRhLVBSNzQxMjY3MjI1NzU5MDc2OTQzYmFmZC1jZDZhLTQ3ZDAtYWVhZC04ZTdlMjNjMTA2ZTRlODk5NTExNS1jNjRjLTRkYzMtYjYwMC00NzZmNmE3YzEwOTUucGRm0?sid=&amp;q=rauf" TargetMode="External"/><Relationship Id="rId48" Type="http://schemas.openxmlformats.org/officeDocument/2006/relationships/hyperlink" Target="https://www.fwc.gov.au/document-search/view/1/aHR0cHM6Ly9zYXNyY2RhdGFwcmRhdWVhYS5ibG9iLmNvcmUud2luZG93cy5uZXQvZGVjaXNpb25zLzIwMTgvMDIvRkEyNUY1MjU2NUQyRDVFNjY2REIwMTM1MEU0NThDRkYyMDk2ODVfZG9jeDIwOTc4NS5wZGY1?sid=&amp;q=rauf" TargetMode="External"/><Relationship Id="rId56" Type="http://schemas.openxmlformats.org/officeDocument/2006/relationships/hyperlink" Target="https://www.fwc.gov.au/document-search/view/1/aHR0cHM6Ly9zYXNyY2RhdGFwcmRhdWVhYS5ibG9iLmNvcmUud2luZG93cy5uZXQvZGVjaXNpb25zLzIwMjIvMDMvUFI3MzkwNTIyMDgwOTg3MWU5NTU4OTQ1LTc2N2ItNGZkNi1iNTAzLTBkMmViOGJmMWVkYjIwYzBlOTE5LWUwZDgtNDU1ZC05ZDk5LTAxOTIzZjJhYzg5MS5wZGY1?sid=&amp;q=rauf" TargetMode="External"/><Relationship Id="rId64" Type="http://schemas.openxmlformats.org/officeDocument/2006/relationships/hyperlink" Target="https://www.fwc.gov.au/document-search/view/1/aHR0cHM6Ly9zYXNyY2RhdGFwcmRhdWVhYS5ibG9iLmNvcmUud2luZG93cy5uZXQvZGVjaXNpb25zLzIwMTkvMDkvRTQwRjdDOUU5NTM4Mzk5MjNDOUE1NDNFQjZGNjE4MTU5NDkyMl9kb2N4OTQ5OTkucGRm0?sid=&amp;q=rauf" TargetMode="External"/><Relationship Id="rId69" Type="http://schemas.openxmlformats.org/officeDocument/2006/relationships/hyperlink" Target="https://www.fwc.gov.au/document-search/view/1/aHR0cHM6Ly9zYXNyY2RhdGFwcmRhdWVhYS5ibG9iLmNvcmUud2luZG93cy5uZXQvZGVjaXNpb25zLzIwMTgvMDEvODBCNTQ5QUI0M0EwQ0FDRDA3QkNEMjFFQzVDRjAyM0MyNTAyNV9kb2N4MjUwNjAucGRm0?sid=&amp;q=rauf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www.judgments.fedcourt.gov.au/judgments/Judgments/fca/full/2023/2023fcafc0013" TargetMode="External"/><Relationship Id="rId51" Type="http://schemas.openxmlformats.org/officeDocument/2006/relationships/hyperlink" Target="https://www.fwc.gov.au/document-search/view/1/aHR0cHM6Ly9zYXNyY2RhdGFwcmRhdWVhYS5ibG9iLmNvcmUud2luZG93cy5uZXQvZGVjaXNpb25zLzIwMTcvMDMvRjFCRDBFODQ0RUUyQ0JDMTY3M0MwRjJDNzI4QURGQzkxMzI5NzIxMzMwMzcucGRm0?sid=&amp;q=rauf" TargetMode="External"/><Relationship Id="rId72" Type="http://schemas.openxmlformats.org/officeDocument/2006/relationships/hyperlink" Target="https://www.caselaw.nsw.gov.au/decision/182c7e8cdf4f39b97f838d2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judgments.fedcourt.gov.au/judgments/Judgments/fca/full/2020/2020fcafc0206" TargetMode="External"/><Relationship Id="rId17" Type="http://schemas.openxmlformats.org/officeDocument/2006/relationships/hyperlink" Target="https://www.judgments.fedcourt.gov.au/judgments/Judgments/fca/single/2021/2021fca1481" TargetMode="External"/><Relationship Id="rId25" Type="http://schemas.openxmlformats.org/officeDocument/2006/relationships/hyperlink" Target="https://www.caselaw.nsw.gov.au/decision/18afde8efa84ee64432eeb56" TargetMode="External"/><Relationship Id="rId33" Type="http://schemas.openxmlformats.org/officeDocument/2006/relationships/hyperlink" Target="http://www.austlii.edu.au/cgi-bin/viewdoc/au/cases/cth/FCCA/2020/2725.html?context=1;query=rauf;mask_path=au/cases/cth/FCCA+au/cases/cth/FMCA+au/cases/cth/FMCAfam+au/cases/cth/FAMCAFC+au/cases/cth/FAMCA+au/cases/cth/FedCFamC1A+au/cases/cth/FedCFamC1F+au/cases/cth/FedCFamC2F+au/cases/cth/FedCFamC2G" TargetMode="External"/><Relationship Id="rId38" Type="http://schemas.openxmlformats.org/officeDocument/2006/relationships/hyperlink" Target="http://www.austlii.edu.au/cgi-bin/viewdoc/au/cases/cth/FCCA/2015/1958.html?context=1;query=adcock;mask_path=au/cases/cth/FCCA" TargetMode="External"/><Relationship Id="rId46" Type="http://schemas.openxmlformats.org/officeDocument/2006/relationships/hyperlink" Target="https://www.fwc.gov.au/document-search/view/1/aHR0cHM6Ly9zYXNyY2RhdGFwcmRhdWVhYS5ibG9iLmNvcmUud2luZG93cy5uZXQvZGVjaXNpb25zLzIwMTkvMTAvODdDRjAzQUQwMTFEQUFCNkU2QkNCODNBOEE3ODBEQjQzNzI4OV9kb2N4Mzc2MDkucGRm0?sid=&amp;q=rauf" TargetMode="External"/><Relationship Id="rId59" Type="http://schemas.openxmlformats.org/officeDocument/2006/relationships/hyperlink" Target="https://www.fwc.gov.au/document-search/view/1/aHR0cHM6Ly9zYXNyY2RhdGFwcmRhdWVhYS5ibG9iLmNvcmUud2luZG93cy5uZXQvZGVjaXNpb25zLzIwMjIvMDUvUFI3MzY2ODgyMjYxNTMwNGQ1OWE2N2JkLTZiOTktNDhhNy05YjY3LTgwZTVkM2FmOWJkYzc1ZGViYTlhLTQyZDAtNGNiNS1iZDNmLTg3NGViNDVkMWY0ZS5wZGY1?sid=&amp;q=rauf" TargetMode="External"/><Relationship Id="rId67" Type="http://schemas.openxmlformats.org/officeDocument/2006/relationships/hyperlink" Target="https://www.fwc.gov.au/document-search/view/1/aHR0cHM6Ly9zYXNyY2RhdGFwcmRhdWVhYS5ibG9iLmNvcmUud2luZG93cy5uZXQvZGVjaXNpb25zLzIwMTgvMDQvRUVCOURGOUZCNEIwRjNCMTk1RjQwOEY2ODc1ODUwNDE0NTg4X2RvY3g0ODM1LnBkZg2?sid=&amp;q=rauf" TargetMode="External"/><Relationship Id="rId20" Type="http://schemas.openxmlformats.org/officeDocument/2006/relationships/hyperlink" Target="https://www.judgments.fedcourt.gov.au/judgments/Judgments/fca/single/2018/2018fca0969" TargetMode="External"/><Relationship Id="rId41" Type="http://schemas.openxmlformats.org/officeDocument/2006/relationships/hyperlink" Target="https://www.caselaw.nsw.gov.au/decision/184540b3a47a0a9c90d4033f" TargetMode="External"/><Relationship Id="rId54" Type="http://schemas.openxmlformats.org/officeDocument/2006/relationships/hyperlink" Target="file:///C:\Users\Bilal\Cv,%20profile\Contacts.docx" TargetMode="External"/><Relationship Id="rId62" Type="http://schemas.openxmlformats.org/officeDocument/2006/relationships/hyperlink" Target="https://www.fwc.gov.au/document-search/view/1/aHR0cHM6Ly9zYXNyY2RhdGFwcmRhdWVhYS5ibG9iLmNvcmUud2luZG93cy5uZXQvZGVjaXNpb25zLzIwMjAvMTEvRTQxNTkzMEYxNEQyNENDQjIwQ0FDMEY0RjZBMzE3NkQyNjg1X2RvY3gyNzEzLnBkZg2?sid=&amp;q=rauf" TargetMode="External"/><Relationship Id="rId70" Type="http://schemas.openxmlformats.org/officeDocument/2006/relationships/hyperlink" Target="https://www.fwc.gov.au/documents/decisionssigned/html/2016fwc3852.htm" TargetMode="External"/><Relationship Id="rId75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austlii.edu.au/cgi-bin/viewdoc/au/cases/cth/HCASL/2021/37.html" TargetMode="External"/><Relationship Id="rId15" Type="http://schemas.openxmlformats.org/officeDocument/2006/relationships/hyperlink" Target="https://www.judgments.fedcourt.gov.au/judgments/Judgments/fca/single/2022/2022fca1592" TargetMode="External"/><Relationship Id="rId23" Type="http://schemas.openxmlformats.org/officeDocument/2006/relationships/hyperlink" Target="https://www.judgments.fedcourt.gov.au/judgments/Judgments/fca/single/2017/2017fca1208" TargetMode="External"/><Relationship Id="rId28" Type="http://schemas.openxmlformats.org/officeDocument/2006/relationships/hyperlink" Target="https://www.caselaw.nsw.gov.au/decision/181b18b987df79a12c6136d6" TargetMode="External"/><Relationship Id="rId36" Type="http://schemas.openxmlformats.org/officeDocument/2006/relationships/hyperlink" Target="http://www.austlii.edu.au/cgi-bin/viewdoc/au/cases/cth/FCCA/2018/3070.html?context=1;query=rauf;mask_path=au/cases/cth/FCCA" TargetMode="External"/><Relationship Id="rId49" Type="http://schemas.openxmlformats.org/officeDocument/2006/relationships/hyperlink" Target="https://www.fwc.gov.au/documents/decisionssigned/html/2017fwcfb4033.htm" TargetMode="External"/><Relationship Id="rId57" Type="http://schemas.openxmlformats.org/officeDocument/2006/relationships/hyperlink" Target="https://www.fwc.gov.au/document-search/view/1/aHR0cHM6Ly9zYXNyY2RhdGFwcmRhdWVhYS5ibG9iLmNvcmUud2luZG93cy5uZXQvZGVjaXNpb25zLzIwMjIvMDYvUFI3NDI0MjEyMzU3NzU4MjhkMDRhOTMyLTFkYTktNDE3YS04Yzc1LTlkZTQ2ZjMyOTY3ZWVmMGI2NmI2LWI5YWItNGRlMy04OGQ2LWZjNTJiNGRlNGZjNS5wZGY1?sid=&amp;q=rauf" TargetMode="External"/><Relationship Id="rId10" Type="http://schemas.openxmlformats.org/officeDocument/2006/relationships/hyperlink" Target="https://www.judgments.fedcourt.gov.au/judgments/Judgments/fca/full/2021/2021fcafc0032" TargetMode="External"/><Relationship Id="rId31" Type="http://schemas.openxmlformats.org/officeDocument/2006/relationships/hyperlink" Target="http://www.austlii.edu.au/cgi-bin/viewdoc/au/cases/cth/FedCFamC2G/2023/623.html?context=1;query=rauf;mask_path=au/cases/cth/FedCFamC2G" TargetMode="External"/><Relationship Id="rId44" Type="http://schemas.openxmlformats.org/officeDocument/2006/relationships/hyperlink" Target="http://www.austlii.edu.au/cgi-bin/viewdoc/au/cases/cth/FWCFB/2022/205.html?context=1;query=ricegrowers;mask_path=au/cases/cth/FWCFB" TargetMode="External"/><Relationship Id="rId52" Type="http://schemas.openxmlformats.org/officeDocument/2006/relationships/hyperlink" Target="https://www.fwc.gov.au/documents/decisionssigned/html/2016fwcfb72.htm" TargetMode="External"/><Relationship Id="rId60" Type="http://schemas.openxmlformats.org/officeDocument/2006/relationships/hyperlink" Target="https://www.fwc.gov.au/document-search/view/1/aHR0cHM6Ly9zYXNyY2RhdGFwcmRhdWVhYS5ibG9iLmNvcmUud2luZG93cy5uZXQvZGVjaXNpb25zLzIwMjEvMDYvODNBQUZDNTQ1NkJGMDQzNkNBRTVENkNEMDRCRUQ1NjY2NDIwX2RvY3g2NDMwLnBkZg2?sid=&amp;q=rauf" TargetMode="External"/><Relationship Id="rId65" Type="http://schemas.openxmlformats.org/officeDocument/2006/relationships/hyperlink" Target="https://www.fwc.gov.au/document-search/view/1/aHR0cHM6Ly9zYXNyY2RhdGFwcmRhdWVhYS5ibG9iLmNvcmUud2luZG93cy5uZXQvZGVjaXNpb25zLzIwMTkvMTEvMzI2REE5QkEyODc2QTMwNzQ3NDcwMjFCMkQ3QjMwMzQ3NDUwOF9kb2N4NzQ1MTAucGRm0?sid=&amp;q=rauf" TargetMode="External"/><Relationship Id="rId73" Type="http://schemas.openxmlformats.org/officeDocument/2006/relationships/hyperlink" Target="https://www.caselaw.nsw.gov.au/decision/5937a129e4b058596cba762d" TargetMode="External"/><Relationship Id="rId78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judgments.fedcourt.gov.au/judgments/Judgments/fca/full/2022/2022fcafc0113" TargetMode="External"/><Relationship Id="rId13" Type="http://schemas.openxmlformats.org/officeDocument/2006/relationships/hyperlink" Target="https://www.judgments.fedcourt.gov.au/judgments/Judgments/fca/full/2020/2020fcafc0019" TargetMode="External"/><Relationship Id="rId18" Type="http://schemas.openxmlformats.org/officeDocument/2006/relationships/hyperlink" Target="https://www.judgments.fedcourt.gov.au/judgments/Judgments/fca/single/2020/2020fca0913" TargetMode="External"/><Relationship Id="rId39" Type="http://schemas.openxmlformats.org/officeDocument/2006/relationships/hyperlink" Target="https://www.caselaw.nsw.gov.au/decision/188c23a7a25f0edfb2666ba5" TargetMode="External"/><Relationship Id="rId34" Type="http://schemas.openxmlformats.org/officeDocument/2006/relationships/hyperlink" Target="http://www.austlii.edu.au/cgi-bin/viewdoc/au/cases/cth/FCCA/2019/1107.html?context=1;query=rauf;mask_path=au/cases/cth/FCCA+au/cases/cth/FMCA+au/cases/cth/FMCAfam+au/cases/cth/FAMCAFC+au/cases/cth/FAMCA+au/cases/cth/FedCFamC1A+au/cases/cth/FedCFamC1F+au/cases/cth/FedCFamC2F+au/cases/cth/FedCFamC2G" TargetMode="External"/><Relationship Id="rId50" Type="http://schemas.openxmlformats.org/officeDocument/2006/relationships/hyperlink" Target="https://www.fwc.gov.au/document-search/view/1/aHR0cHM6Ly9zYXNyY2RhdGFwcmRhdWVhYS5ibG9iLmNvcmUud2luZG93cy5uZXQvZGVjaXNpb25zLzIwMTcvMDUvQTQyQTk0MzkwQjE3OTBBMTI2M0JDMkUwQjJGNTRERjE2MDY5OV9kb2N4NjA3MjYucGRm0?sid=&amp;q=rauf" TargetMode="External"/><Relationship Id="rId55" Type="http://schemas.openxmlformats.org/officeDocument/2006/relationships/hyperlink" Target="https://www.fwc.gov.au/document-search/view/1/aHR0cHM6Ly9zYXNyY2RhdGFwcmRhdWVhYS5ibG9iLmNvcmUud2luZG93cy5uZXQvZGVjaXNpb25zLzIwMjMvMDkvUDc2NjE5MDIwMjNGV0MyMzUxQzIwMjMyMTM1MzYxNTk0MTMyNzJhODdhZi1iYmI5LTRjNjctOWI1Ny00ODEyZTViNjlkMGM1NjkzNjNjNi02NmVmLTRkYTQtYWU2My03MjI1MjU3YzJlZWMucGRm0?sid=&amp;q=rauf" TargetMode="External"/><Relationship Id="rId76" Type="http://schemas.openxmlformats.org/officeDocument/2006/relationships/header" Target="header2.xml"/><Relationship Id="rId7" Type="http://schemas.openxmlformats.org/officeDocument/2006/relationships/hyperlink" Target="https://www.judgments.fedcourt.gov.au/judgments/Judgments/fca/full/2023/2023fcafc0125" TargetMode="External"/><Relationship Id="rId71" Type="http://schemas.openxmlformats.org/officeDocument/2006/relationships/hyperlink" Target="https://www.caselaw.nsw.gov.au/decision/188d76c2e93651098b02c35f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aselaw.nsw.gov.au/decision/56c41a83e4b0e71e17f4f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4352</Words>
  <Characters>24807</Characters>
  <Application>Microsoft Office Word</Application>
  <DocSecurity>0</DocSecurity>
  <Lines>206</Lines>
  <Paragraphs>58</Paragraphs>
  <ScaleCrop>false</ScaleCrop>
  <Company/>
  <LinksUpToDate>false</LinksUpToDate>
  <CharactersWithSpaces>29101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Rauf</dc:creator>
  <cp:keywords/>
  <dc:description/>
  <cp:lastModifiedBy>State Reception</cp:lastModifiedBy>
  <cp:revision>2</cp:revision>
  <dcterms:created xsi:type="dcterms:W3CDTF">2024-02-29T23:44:00Z</dcterms:created>
  <dcterms:modified xsi:type="dcterms:W3CDTF">2024-02-29T23:44:00Z</dcterms:modified>
</cp:coreProperties>
</file>